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29816" w14:textId="77777777" w:rsidR="009D4D7A" w:rsidRPr="009D4D7A" w:rsidRDefault="009D4D7A" w:rsidP="009D4D7A">
      <w:pPr>
        <w:jc w:val="center"/>
        <w:rPr>
          <w:rFonts w:ascii="Century Gothic" w:hAnsi="Century Gothic"/>
          <w:sz w:val="28"/>
          <w:szCs w:val="28"/>
        </w:rPr>
      </w:pPr>
      <w:r w:rsidRPr="009D4D7A">
        <w:rPr>
          <w:rFonts w:ascii="Century Gothic" w:hAnsi="Century Gothic"/>
          <w:noProof/>
          <w:sz w:val="28"/>
          <w:szCs w:val="28"/>
        </w:rPr>
        <w:pict w14:anchorId="167D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16.3pt;width:83.25pt;height:55.7pt;z-index:-251658752">
            <v:imagedata r:id="rId10" o:title="Niue Flag adjust"/>
          </v:shape>
        </w:pict>
      </w:r>
    </w:p>
    <w:p w14:paraId="64C152BD" w14:textId="77777777" w:rsidR="009D4D7A" w:rsidRPr="003759B9" w:rsidRDefault="009D4D7A" w:rsidP="009D4D7A">
      <w:pPr>
        <w:pStyle w:val="Heading2"/>
        <w:framePr w:hSpace="0" w:wrap="auto" w:hAnchor="text" w:yAlign="inline"/>
        <w:spacing w:before="40"/>
        <w:rPr>
          <w:sz w:val="36"/>
          <w:szCs w:val="36"/>
        </w:rPr>
      </w:pPr>
      <w:smartTag w:uri="urn:schemas-microsoft-com:office:smarttags" w:element="place">
        <w:r w:rsidRPr="003759B9">
          <w:rPr>
            <w:sz w:val="36"/>
            <w:szCs w:val="36"/>
          </w:rPr>
          <w:t>NIUE</w:t>
        </w:r>
      </w:smartTag>
      <w:r w:rsidRPr="003759B9">
        <w:rPr>
          <w:sz w:val="36"/>
          <w:szCs w:val="36"/>
        </w:rPr>
        <w:t xml:space="preserve"> SHIP REGISTRY</w:t>
      </w:r>
    </w:p>
    <w:p w14:paraId="67901930" w14:textId="77777777" w:rsidR="009D4D7A" w:rsidRPr="003759B9" w:rsidRDefault="009D4D7A" w:rsidP="009D4D7A">
      <w:pPr>
        <w:pStyle w:val="Heading2"/>
        <w:framePr w:hSpace="0" w:wrap="auto" w:hAnchor="text" w:yAlign="inline"/>
        <w:spacing w:before="40"/>
        <w:rPr>
          <w:sz w:val="24"/>
          <w:szCs w:val="24"/>
        </w:rPr>
      </w:pPr>
      <w:r w:rsidRPr="003759B9">
        <w:rPr>
          <w:sz w:val="24"/>
          <w:szCs w:val="24"/>
        </w:rPr>
        <w:t>MARITIME LABOUR CONVENTION, 2006</w:t>
      </w:r>
    </w:p>
    <w:p w14:paraId="1E23424C" w14:textId="77777777" w:rsidR="009D4D7A" w:rsidRDefault="009D4D7A" w:rsidP="009D4D7A">
      <w:pPr>
        <w:jc w:val="center"/>
        <w:rPr>
          <w:rFonts w:ascii="Century Gothic" w:hAnsi="Century Gothic" w:cs="Arial"/>
          <w:b/>
          <w:sz w:val="22"/>
          <w:szCs w:val="22"/>
          <w:lang w:val="en-SG" w:eastAsia="en-SG"/>
        </w:rPr>
      </w:pPr>
      <w:r w:rsidRPr="009D4D7A">
        <w:rPr>
          <w:rFonts w:ascii="Century Gothic" w:hAnsi="Century Gothic" w:cs="Arial"/>
          <w:b/>
          <w:sz w:val="22"/>
          <w:szCs w:val="22"/>
          <w:lang w:val="en-SG" w:eastAsia="en-SG"/>
        </w:rPr>
        <w:t>Declaration of Maritime Labour Compliance – Part I</w:t>
      </w:r>
      <w:r w:rsidR="00766D99">
        <w:rPr>
          <w:rFonts w:ascii="Century Gothic" w:hAnsi="Century Gothic" w:cs="Arial"/>
          <w:b/>
          <w:sz w:val="22"/>
          <w:szCs w:val="22"/>
          <w:lang w:val="en-SG" w:eastAsia="en-SG"/>
        </w:rPr>
        <w:t>I</w:t>
      </w:r>
    </w:p>
    <w:p w14:paraId="49B31AC0" w14:textId="77777777" w:rsidR="003759B9" w:rsidRPr="009D4D7A" w:rsidRDefault="003759B9" w:rsidP="009D4D7A">
      <w:pPr>
        <w:jc w:val="center"/>
        <w:rPr>
          <w:rFonts w:ascii="Century Gothic" w:hAnsi="Century Gothic" w:cs="Arial"/>
          <w:b/>
          <w:sz w:val="22"/>
          <w:szCs w:val="22"/>
          <w:lang w:val="en-SG" w:eastAsia="en-SG"/>
        </w:rPr>
      </w:pPr>
    </w:p>
    <w:p w14:paraId="771619FA" w14:textId="77777777" w:rsidR="009D4D7A" w:rsidRPr="009D4D7A" w:rsidRDefault="009D4D7A" w:rsidP="009D4D7A">
      <w:pPr>
        <w:jc w:val="center"/>
        <w:rPr>
          <w:rFonts w:ascii="Century Gothic" w:hAnsi="Century Gothic" w:cs="Arial"/>
          <w:sz w:val="16"/>
          <w:szCs w:val="16"/>
          <w:lang w:val="en-SG" w:eastAsia="en-SG"/>
        </w:rPr>
      </w:pPr>
      <w:r w:rsidRPr="009D4D7A">
        <w:rPr>
          <w:rFonts w:ascii="Century Gothic" w:hAnsi="Century Gothic" w:cs="Arial"/>
          <w:sz w:val="16"/>
          <w:szCs w:val="16"/>
          <w:lang w:val="en-SG" w:eastAsia="en-SG"/>
        </w:rPr>
        <w:t>(</w:t>
      </w:r>
      <w:r w:rsidR="00B32E38">
        <w:rPr>
          <w:rFonts w:ascii="Century Gothic" w:hAnsi="Century Gothic" w:cs="Arial"/>
          <w:sz w:val="16"/>
          <w:szCs w:val="16"/>
          <w:lang w:val="en-SG" w:eastAsia="en-SG"/>
        </w:rPr>
        <w:t>Measures adopted to ensure ongoing compliance between inspections</w:t>
      </w:r>
      <w:r w:rsidRPr="009D4D7A">
        <w:rPr>
          <w:rFonts w:ascii="Century Gothic" w:hAnsi="Century Gothic" w:cs="Arial"/>
          <w:sz w:val="16"/>
          <w:szCs w:val="16"/>
          <w:lang w:val="en-SG" w:eastAsia="en-SG"/>
        </w:rPr>
        <w:t>)</w:t>
      </w:r>
    </w:p>
    <w:p w14:paraId="25EF910B" w14:textId="77777777" w:rsidR="009D4D7A" w:rsidRPr="009D4D7A" w:rsidRDefault="009D4D7A" w:rsidP="009D4D7A">
      <w:pPr>
        <w:jc w:val="both"/>
        <w:rPr>
          <w:rFonts w:ascii="Century Gothic" w:hAnsi="Century Gothic" w:cs="Arial"/>
          <w:lang w:val="en-SG" w:eastAsia="en-SG"/>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520"/>
        <w:gridCol w:w="2160"/>
      </w:tblGrid>
      <w:tr w:rsidR="009D4D7A" w:rsidRPr="00D936BE" w14:paraId="50B2C78A" w14:textId="77777777" w:rsidTr="00D936BE">
        <w:tc>
          <w:tcPr>
            <w:tcW w:w="4680" w:type="dxa"/>
            <w:shd w:val="clear" w:color="auto" w:fill="auto"/>
          </w:tcPr>
          <w:p w14:paraId="729C2B55" w14:textId="77777777" w:rsidR="009D4D7A" w:rsidRPr="00D936BE" w:rsidRDefault="009D4D7A" w:rsidP="00D936BE">
            <w:pPr>
              <w:jc w:val="center"/>
              <w:rPr>
                <w:rFonts w:ascii="Century Gothic" w:hAnsi="Century Gothic" w:cs="Arial"/>
                <w:b/>
                <w:lang w:val="en-SG" w:eastAsia="en-SG"/>
              </w:rPr>
            </w:pPr>
            <w:r w:rsidRPr="00D936BE">
              <w:rPr>
                <w:rFonts w:ascii="Century Gothic" w:hAnsi="Century Gothic" w:cs="Arial"/>
                <w:b/>
                <w:lang w:val="en-SG" w:eastAsia="en-SG"/>
              </w:rPr>
              <w:t>Name of Ship</w:t>
            </w:r>
          </w:p>
        </w:tc>
        <w:tc>
          <w:tcPr>
            <w:tcW w:w="2520" w:type="dxa"/>
            <w:shd w:val="clear" w:color="auto" w:fill="auto"/>
          </w:tcPr>
          <w:p w14:paraId="6C376200" w14:textId="77777777" w:rsidR="009D4D7A" w:rsidRPr="00D936BE" w:rsidRDefault="009D4D7A" w:rsidP="00D936BE">
            <w:pPr>
              <w:jc w:val="center"/>
              <w:rPr>
                <w:rFonts w:ascii="Century Gothic" w:hAnsi="Century Gothic" w:cs="Arial"/>
                <w:b/>
                <w:lang w:val="en-SG" w:eastAsia="en-SG"/>
              </w:rPr>
            </w:pPr>
            <w:r w:rsidRPr="00D936BE">
              <w:rPr>
                <w:rFonts w:ascii="Century Gothic" w:hAnsi="Century Gothic" w:cs="Arial"/>
                <w:b/>
                <w:lang w:val="en-SG" w:eastAsia="en-SG"/>
              </w:rPr>
              <w:t>IMO Number</w:t>
            </w:r>
          </w:p>
        </w:tc>
        <w:tc>
          <w:tcPr>
            <w:tcW w:w="2160" w:type="dxa"/>
            <w:shd w:val="clear" w:color="auto" w:fill="auto"/>
          </w:tcPr>
          <w:p w14:paraId="23B7793C" w14:textId="77777777" w:rsidR="009D4D7A" w:rsidRPr="00D936BE" w:rsidRDefault="009D4D7A" w:rsidP="00D936BE">
            <w:pPr>
              <w:jc w:val="center"/>
              <w:rPr>
                <w:rFonts w:ascii="Century Gothic" w:hAnsi="Century Gothic" w:cs="Arial"/>
                <w:b/>
                <w:lang w:val="en-SG" w:eastAsia="en-SG"/>
              </w:rPr>
            </w:pPr>
            <w:r w:rsidRPr="00D936BE">
              <w:rPr>
                <w:rFonts w:ascii="Century Gothic" w:hAnsi="Century Gothic" w:cs="Arial"/>
                <w:b/>
                <w:lang w:val="en-SG" w:eastAsia="en-SG"/>
              </w:rPr>
              <w:t>Gross Tonnage</w:t>
            </w:r>
          </w:p>
        </w:tc>
      </w:tr>
      <w:tr w:rsidR="009D4D7A" w:rsidRPr="00D936BE" w14:paraId="5DCC9F8D" w14:textId="77777777" w:rsidTr="00D936BE">
        <w:trPr>
          <w:trHeight w:val="567"/>
        </w:trPr>
        <w:tc>
          <w:tcPr>
            <w:tcW w:w="4680" w:type="dxa"/>
            <w:shd w:val="clear" w:color="auto" w:fill="auto"/>
            <w:vAlign w:val="center"/>
          </w:tcPr>
          <w:p w14:paraId="759DE3AE" w14:textId="77777777" w:rsidR="009D4D7A" w:rsidRPr="00D936BE" w:rsidRDefault="00DB77AB" w:rsidP="00D936BE">
            <w:pPr>
              <w:jc w:val="center"/>
              <w:rPr>
                <w:rFonts w:ascii="Arial" w:hAnsi="Arial" w:cs="Arial"/>
                <w:lang w:val="en-SG" w:eastAsia="en-SG"/>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tc>
        <w:tc>
          <w:tcPr>
            <w:tcW w:w="2520" w:type="dxa"/>
            <w:shd w:val="clear" w:color="auto" w:fill="auto"/>
            <w:vAlign w:val="center"/>
          </w:tcPr>
          <w:p w14:paraId="45346F4A" w14:textId="77777777" w:rsidR="009D4D7A" w:rsidRPr="00D936BE" w:rsidRDefault="00940730" w:rsidP="00D936BE">
            <w:pPr>
              <w:jc w:val="center"/>
              <w:rPr>
                <w:rFonts w:ascii="Century Gothic" w:hAnsi="Century Gothic" w:cs="Arial"/>
                <w:lang w:val="en-SG" w:eastAsia="en-SG"/>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tc>
        <w:tc>
          <w:tcPr>
            <w:tcW w:w="2160" w:type="dxa"/>
            <w:shd w:val="clear" w:color="auto" w:fill="auto"/>
            <w:vAlign w:val="center"/>
          </w:tcPr>
          <w:p w14:paraId="079E4513" w14:textId="77777777" w:rsidR="009D4D7A" w:rsidRPr="00D936BE" w:rsidRDefault="00940730" w:rsidP="00D936BE">
            <w:pPr>
              <w:jc w:val="center"/>
              <w:rPr>
                <w:rFonts w:ascii="Arial" w:hAnsi="Arial" w:cs="Arial"/>
                <w:lang w:val="en-SG" w:eastAsia="en-SG"/>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tc>
      </w:tr>
    </w:tbl>
    <w:p w14:paraId="0E11C02A" w14:textId="77777777" w:rsidR="009D4D7A" w:rsidRDefault="009D4D7A" w:rsidP="009D4D7A">
      <w:pPr>
        <w:jc w:val="both"/>
        <w:rPr>
          <w:rFonts w:ascii="Arial" w:hAnsi="Arial" w:cs="Arial"/>
          <w:lang w:val="en-SG" w:eastAsia="en-SG"/>
        </w:rPr>
      </w:pPr>
    </w:p>
    <w:p w14:paraId="5A05B9DD" w14:textId="77777777" w:rsidR="00B32E38" w:rsidRDefault="00B32E38" w:rsidP="00B32E38">
      <w:pPr>
        <w:jc w:val="both"/>
        <w:rPr>
          <w:rFonts w:ascii="Century Gothic" w:hAnsi="Century Gothic" w:cs="Arial"/>
        </w:rPr>
      </w:pPr>
      <w:r w:rsidRPr="00B32E38">
        <w:rPr>
          <w:rFonts w:ascii="Century Gothic" w:hAnsi="Century Gothic" w:cs="Arial"/>
          <w:lang w:val="en-SG" w:eastAsia="en-SG"/>
        </w:rPr>
        <w:t>The following measures have been drawn up by the shipowner, named in the</w:t>
      </w:r>
      <w:r w:rsidRPr="00B32E38">
        <w:rPr>
          <w:rFonts w:ascii="Century Gothic" w:hAnsi="Century Gothic" w:cs="Arial"/>
        </w:rPr>
        <w:t xml:space="preserve"> </w:t>
      </w:r>
      <w:r w:rsidRPr="00B32E38">
        <w:rPr>
          <w:rFonts w:ascii="Century Gothic" w:hAnsi="Century Gothic" w:cs="Arial"/>
          <w:lang w:val="en-SG" w:eastAsia="en-SG"/>
        </w:rPr>
        <w:t>Maritime Labour Certificate to which this Declaration is attached, to ensure ongoing compliance between inspections:</w:t>
      </w:r>
    </w:p>
    <w:p w14:paraId="28B82C60" w14:textId="77777777" w:rsidR="00B32E38" w:rsidRDefault="00B32E38" w:rsidP="00B32E38">
      <w:pPr>
        <w:jc w:val="both"/>
        <w:rPr>
          <w:rFonts w:ascii="Century Gothic" w:hAnsi="Century Gothic" w:cs="Arial"/>
        </w:rPr>
      </w:pPr>
    </w:p>
    <w:p w14:paraId="3C8B3797" w14:textId="77777777" w:rsidR="00B32E38" w:rsidRPr="00512D13" w:rsidRDefault="00B32E38" w:rsidP="00B32E38">
      <w:pPr>
        <w:jc w:val="both"/>
        <w:rPr>
          <w:rFonts w:ascii="Century Gothic" w:hAnsi="Century Gothic" w:cs="Arial"/>
          <w:sz w:val="16"/>
          <w:szCs w:val="16"/>
          <w:lang w:val="en-SG" w:eastAsia="en-SG"/>
        </w:rPr>
      </w:pPr>
      <w:r w:rsidRPr="00B32E38">
        <w:rPr>
          <w:rFonts w:ascii="Century Gothic" w:hAnsi="Century Gothic" w:cs="Arial"/>
          <w:sz w:val="16"/>
          <w:szCs w:val="16"/>
          <w:lang w:val="en-SG" w:eastAsia="en-SG"/>
        </w:rPr>
        <w:t>(</w:t>
      </w:r>
      <w:r w:rsidR="00512D13">
        <w:rPr>
          <w:rFonts w:ascii="Century Gothic" w:hAnsi="Century Gothic" w:cs="Arial"/>
          <w:sz w:val="16"/>
          <w:szCs w:val="16"/>
          <w:lang w:val="en-SG" w:eastAsia="en-SG"/>
        </w:rPr>
        <w:t>P</w:t>
      </w:r>
      <w:r w:rsidRPr="00B32E38">
        <w:rPr>
          <w:rFonts w:ascii="Century Gothic" w:hAnsi="Century Gothic" w:cs="Arial"/>
          <w:sz w:val="16"/>
          <w:szCs w:val="16"/>
          <w:lang w:val="en-SG" w:eastAsia="en-SG"/>
        </w:rPr>
        <w:t xml:space="preserve">lease attach </w:t>
      </w:r>
      <w:r w:rsidR="00CD2151">
        <w:rPr>
          <w:rFonts w:ascii="Century Gothic" w:hAnsi="Century Gothic" w:cs="Arial"/>
          <w:sz w:val="16"/>
          <w:szCs w:val="16"/>
          <w:lang w:val="en-SG" w:eastAsia="en-SG"/>
        </w:rPr>
        <w:t>addendum</w:t>
      </w:r>
      <w:r w:rsidR="00512D13">
        <w:rPr>
          <w:rFonts w:ascii="Century Gothic" w:hAnsi="Century Gothic" w:cs="Arial"/>
          <w:sz w:val="16"/>
          <w:szCs w:val="16"/>
          <w:lang w:val="en-SG" w:eastAsia="en-SG"/>
        </w:rPr>
        <w:t xml:space="preserve"> to state</w:t>
      </w:r>
      <w:r w:rsidR="00512D13" w:rsidRPr="00B32E38">
        <w:rPr>
          <w:rFonts w:ascii="Century Gothic" w:hAnsi="Century Gothic" w:cs="Arial"/>
          <w:sz w:val="16"/>
          <w:szCs w:val="16"/>
          <w:lang w:val="en-SG" w:eastAsia="en-SG"/>
        </w:rPr>
        <w:t xml:space="preserve"> the measures drawn up</w:t>
      </w:r>
      <w:r w:rsidR="00512D13">
        <w:rPr>
          <w:rFonts w:ascii="Century Gothic" w:hAnsi="Century Gothic" w:cs="Arial"/>
          <w:sz w:val="16"/>
          <w:szCs w:val="16"/>
          <w:lang w:val="en-SG" w:eastAsia="en-SG"/>
        </w:rPr>
        <w:t xml:space="preserve"> for EACH of the items </w:t>
      </w:r>
      <w:r w:rsidR="00512D13" w:rsidRPr="00B32E38">
        <w:rPr>
          <w:rFonts w:ascii="Century Gothic" w:hAnsi="Century Gothic" w:cs="Arial"/>
          <w:sz w:val="16"/>
          <w:szCs w:val="16"/>
          <w:lang w:val="en-SG" w:eastAsia="en-SG"/>
        </w:rPr>
        <w:t>to ensure compliance with Part I</w:t>
      </w:r>
      <w:r w:rsidRPr="00B32E38">
        <w:rPr>
          <w:rFonts w:ascii="Century Gothic" w:hAnsi="Century Gothic" w:cs="Arial"/>
          <w:sz w:val="16"/>
          <w:szCs w:val="16"/>
          <w:lang w:val="en-SG" w:eastAsia="en-SG"/>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7877"/>
        <w:gridCol w:w="1068"/>
      </w:tblGrid>
      <w:tr w:rsidR="00B32E38" w:rsidRPr="00D936BE" w14:paraId="485BFFCD" w14:textId="77777777" w:rsidTr="00D936BE">
        <w:trPr>
          <w:trHeight w:val="445"/>
        </w:trPr>
        <w:tc>
          <w:tcPr>
            <w:tcW w:w="523" w:type="dxa"/>
            <w:shd w:val="clear" w:color="auto" w:fill="auto"/>
          </w:tcPr>
          <w:p w14:paraId="43E07818"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1.</w:t>
            </w:r>
          </w:p>
        </w:tc>
        <w:tc>
          <w:tcPr>
            <w:tcW w:w="7877" w:type="dxa"/>
            <w:shd w:val="clear" w:color="auto" w:fill="auto"/>
            <w:vAlign w:val="center"/>
          </w:tcPr>
          <w:p w14:paraId="156BFB33" w14:textId="0EF610CE"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 xml:space="preserve">Minimum </w:t>
            </w:r>
            <w:r w:rsidR="00531EAD">
              <w:rPr>
                <w:rFonts w:ascii="Century Gothic" w:hAnsi="Century Gothic" w:cs="Arial"/>
                <w:b/>
                <w:lang w:val="en-SG" w:eastAsia="en-SG"/>
              </w:rPr>
              <w:t>A</w:t>
            </w:r>
            <w:r w:rsidRPr="00D936BE">
              <w:rPr>
                <w:rFonts w:ascii="Century Gothic" w:hAnsi="Century Gothic" w:cs="Arial"/>
                <w:b/>
                <w:lang w:val="en-SG" w:eastAsia="en-SG"/>
              </w:rPr>
              <w:t>ge (Regulation 1.1)</w:t>
            </w:r>
          </w:p>
          <w:p w14:paraId="6A909C21" w14:textId="77777777" w:rsidR="00CD2151" w:rsidRPr="00D936BE" w:rsidRDefault="00940730" w:rsidP="00512D13">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48C29E91" w14:textId="77777777" w:rsidR="00CD2151" w:rsidRPr="00D936BE" w:rsidRDefault="00CD2151" w:rsidP="00512D13">
            <w:pPr>
              <w:rPr>
                <w:rFonts w:ascii="Century Gothic" w:hAnsi="Century Gothic" w:cs="Arial"/>
                <w:sz w:val="12"/>
                <w:szCs w:val="12"/>
                <w:lang w:val="en-SG" w:eastAsia="en-SG"/>
              </w:rPr>
            </w:pPr>
          </w:p>
        </w:tc>
        <w:tc>
          <w:tcPr>
            <w:tcW w:w="1068" w:type="dxa"/>
            <w:shd w:val="clear" w:color="auto" w:fill="auto"/>
            <w:vAlign w:val="center"/>
          </w:tcPr>
          <w:p w14:paraId="6D49EED3"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4CD605EF" w14:textId="77777777" w:rsidTr="00D936BE">
        <w:trPr>
          <w:trHeight w:val="445"/>
        </w:trPr>
        <w:tc>
          <w:tcPr>
            <w:tcW w:w="523" w:type="dxa"/>
            <w:shd w:val="clear" w:color="auto" w:fill="auto"/>
          </w:tcPr>
          <w:p w14:paraId="0C712BB9"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2.</w:t>
            </w:r>
          </w:p>
        </w:tc>
        <w:tc>
          <w:tcPr>
            <w:tcW w:w="7877" w:type="dxa"/>
            <w:shd w:val="clear" w:color="auto" w:fill="auto"/>
            <w:vAlign w:val="center"/>
          </w:tcPr>
          <w:p w14:paraId="6CA72049" w14:textId="77777777"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Medical Certification (Regulation 1.2)</w:t>
            </w:r>
          </w:p>
          <w:p w14:paraId="628E86AE" w14:textId="77777777" w:rsidR="00CD2151" w:rsidRPr="00D936BE" w:rsidRDefault="00940730" w:rsidP="00512D13">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10D1AC49"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56CB35A6"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3AABB51A" w14:textId="77777777" w:rsidTr="00D936BE">
        <w:trPr>
          <w:trHeight w:val="445"/>
        </w:trPr>
        <w:tc>
          <w:tcPr>
            <w:tcW w:w="523" w:type="dxa"/>
            <w:shd w:val="clear" w:color="auto" w:fill="auto"/>
          </w:tcPr>
          <w:p w14:paraId="49AE797D"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3.</w:t>
            </w:r>
          </w:p>
        </w:tc>
        <w:tc>
          <w:tcPr>
            <w:tcW w:w="7877" w:type="dxa"/>
            <w:shd w:val="clear" w:color="auto" w:fill="auto"/>
            <w:vAlign w:val="center"/>
          </w:tcPr>
          <w:p w14:paraId="45779E2E" w14:textId="77777777"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Qualifications of Seafarers (Regulation 1.3)</w:t>
            </w:r>
          </w:p>
          <w:p w14:paraId="18FC2886"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1CAB600B"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759044C8"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2CA67DA1" w14:textId="77777777" w:rsidTr="00D936BE">
        <w:trPr>
          <w:trHeight w:val="445"/>
        </w:trPr>
        <w:tc>
          <w:tcPr>
            <w:tcW w:w="523" w:type="dxa"/>
            <w:shd w:val="clear" w:color="auto" w:fill="auto"/>
          </w:tcPr>
          <w:p w14:paraId="684F7771"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4.</w:t>
            </w:r>
          </w:p>
        </w:tc>
        <w:tc>
          <w:tcPr>
            <w:tcW w:w="7877" w:type="dxa"/>
            <w:shd w:val="clear" w:color="auto" w:fill="auto"/>
            <w:vAlign w:val="center"/>
          </w:tcPr>
          <w:p w14:paraId="4BA61174" w14:textId="77777777"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Seafarers’ Employment Agreements (Regulation 2.1)</w:t>
            </w:r>
          </w:p>
          <w:p w14:paraId="3CF85C18"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1EF1CD1A"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3D5623C1"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7C1A3D76" w14:textId="77777777" w:rsidTr="00D936BE">
        <w:trPr>
          <w:trHeight w:val="445"/>
        </w:trPr>
        <w:tc>
          <w:tcPr>
            <w:tcW w:w="523" w:type="dxa"/>
            <w:shd w:val="clear" w:color="auto" w:fill="auto"/>
          </w:tcPr>
          <w:p w14:paraId="0A2E4D27"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5.</w:t>
            </w:r>
          </w:p>
        </w:tc>
        <w:tc>
          <w:tcPr>
            <w:tcW w:w="7877" w:type="dxa"/>
            <w:shd w:val="clear" w:color="auto" w:fill="auto"/>
            <w:vAlign w:val="center"/>
          </w:tcPr>
          <w:p w14:paraId="2D528578" w14:textId="07B271B9"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 xml:space="preserve">Use of Certified </w:t>
            </w:r>
            <w:r w:rsidR="00531EAD">
              <w:rPr>
                <w:rFonts w:ascii="Century Gothic" w:hAnsi="Century Gothic" w:cs="Arial"/>
                <w:b/>
                <w:lang w:val="en-SG" w:eastAsia="en-SG"/>
              </w:rPr>
              <w:t>Seafarer</w:t>
            </w:r>
            <w:r w:rsidRPr="00D936BE">
              <w:rPr>
                <w:rFonts w:ascii="Century Gothic" w:hAnsi="Century Gothic" w:cs="Arial"/>
                <w:b/>
                <w:lang w:val="en-SG" w:eastAsia="en-SG"/>
              </w:rPr>
              <w:t xml:space="preserve"> Recruitment and Placement Service (Regulation 1.4)</w:t>
            </w:r>
          </w:p>
          <w:p w14:paraId="51D71E31"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44AE1039"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64B12D0D"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323212F4" w14:textId="77777777" w:rsidTr="00D936BE">
        <w:trPr>
          <w:trHeight w:val="445"/>
        </w:trPr>
        <w:tc>
          <w:tcPr>
            <w:tcW w:w="523" w:type="dxa"/>
            <w:shd w:val="clear" w:color="auto" w:fill="auto"/>
          </w:tcPr>
          <w:p w14:paraId="15B4CDBB"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6.</w:t>
            </w:r>
          </w:p>
        </w:tc>
        <w:tc>
          <w:tcPr>
            <w:tcW w:w="7877" w:type="dxa"/>
            <w:shd w:val="clear" w:color="auto" w:fill="auto"/>
            <w:vAlign w:val="center"/>
          </w:tcPr>
          <w:p w14:paraId="54454E22" w14:textId="77777777"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Hours of Work or Rest (Regulation 2.3)</w:t>
            </w:r>
          </w:p>
          <w:p w14:paraId="01D347F8"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217CB1DD"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47C02AAD"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5B4FB698" w14:textId="77777777" w:rsidTr="00D936BE">
        <w:trPr>
          <w:trHeight w:val="445"/>
        </w:trPr>
        <w:tc>
          <w:tcPr>
            <w:tcW w:w="523" w:type="dxa"/>
            <w:shd w:val="clear" w:color="auto" w:fill="auto"/>
          </w:tcPr>
          <w:p w14:paraId="460DE7E4"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7.</w:t>
            </w:r>
          </w:p>
        </w:tc>
        <w:tc>
          <w:tcPr>
            <w:tcW w:w="7877" w:type="dxa"/>
            <w:shd w:val="clear" w:color="auto" w:fill="auto"/>
            <w:vAlign w:val="center"/>
          </w:tcPr>
          <w:p w14:paraId="1E85FA16" w14:textId="3DA6ABFE"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 xml:space="preserve">Manning </w:t>
            </w:r>
            <w:r w:rsidR="00531EAD">
              <w:rPr>
                <w:rFonts w:ascii="Century Gothic" w:hAnsi="Century Gothic" w:cs="Arial"/>
                <w:b/>
                <w:lang w:val="en-SG" w:eastAsia="en-SG"/>
              </w:rPr>
              <w:t>L</w:t>
            </w:r>
            <w:r w:rsidRPr="00D936BE">
              <w:rPr>
                <w:rFonts w:ascii="Century Gothic" w:hAnsi="Century Gothic" w:cs="Arial"/>
                <w:b/>
                <w:lang w:val="en-SG" w:eastAsia="en-SG"/>
              </w:rPr>
              <w:t xml:space="preserve">evels for the </w:t>
            </w:r>
            <w:r w:rsidR="00531EAD">
              <w:rPr>
                <w:rFonts w:ascii="Century Gothic" w:hAnsi="Century Gothic" w:cs="Arial"/>
                <w:b/>
                <w:lang w:val="en-SG" w:eastAsia="en-SG"/>
              </w:rPr>
              <w:t>S</w:t>
            </w:r>
            <w:r w:rsidRPr="00D936BE">
              <w:rPr>
                <w:rFonts w:ascii="Century Gothic" w:hAnsi="Century Gothic" w:cs="Arial"/>
                <w:b/>
                <w:lang w:val="en-SG" w:eastAsia="en-SG"/>
              </w:rPr>
              <w:t>hip (Regulation 2.7)</w:t>
            </w:r>
          </w:p>
          <w:p w14:paraId="14D7D2D2"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36BF77F0"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6A690E1F"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577B3CD3" w14:textId="77777777" w:rsidTr="00D936BE">
        <w:trPr>
          <w:trHeight w:val="445"/>
        </w:trPr>
        <w:tc>
          <w:tcPr>
            <w:tcW w:w="523" w:type="dxa"/>
            <w:shd w:val="clear" w:color="auto" w:fill="auto"/>
          </w:tcPr>
          <w:p w14:paraId="1C1CBE50"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8.</w:t>
            </w:r>
          </w:p>
        </w:tc>
        <w:tc>
          <w:tcPr>
            <w:tcW w:w="7877" w:type="dxa"/>
            <w:shd w:val="clear" w:color="auto" w:fill="auto"/>
            <w:vAlign w:val="center"/>
          </w:tcPr>
          <w:p w14:paraId="15BDB56B" w14:textId="77777777"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Accommodation (Regulation 3.1)</w:t>
            </w:r>
          </w:p>
          <w:p w14:paraId="29E57FBF"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64628CDD"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33C2E941"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17A5F06C" w14:textId="77777777" w:rsidTr="00D936BE">
        <w:trPr>
          <w:trHeight w:val="445"/>
        </w:trPr>
        <w:tc>
          <w:tcPr>
            <w:tcW w:w="523" w:type="dxa"/>
            <w:shd w:val="clear" w:color="auto" w:fill="auto"/>
          </w:tcPr>
          <w:p w14:paraId="2DD95F2B"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9.</w:t>
            </w:r>
          </w:p>
        </w:tc>
        <w:tc>
          <w:tcPr>
            <w:tcW w:w="7877" w:type="dxa"/>
            <w:shd w:val="clear" w:color="auto" w:fill="auto"/>
            <w:vAlign w:val="center"/>
          </w:tcPr>
          <w:p w14:paraId="0724B969" w14:textId="6C192EC1"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On-board</w:t>
            </w:r>
            <w:r w:rsidR="00531EAD">
              <w:rPr>
                <w:rFonts w:ascii="Century Gothic" w:hAnsi="Century Gothic" w:cs="Arial"/>
                <w:b/>
                <w:lang w:val="en-SG" w:eastAsia="en-SG"/>
              </w:rPr>
              <w:t xml:space="preserve"> R</w:t>
            </w:r>
            <w:r w:rsidRPr="00D936BE">
              <w:rPr>
                <w:rFonts w:ascii="Century Gothic" w:hAnsi="Century Gothic" w:cs="Arial"/>
                <w:b/>
                <w:lang w:val="en-SG" w:eastAsia="en-SG"/>
              </w:rPr>
              <w:t>ecreational</w:t>
            </w:r>
            <w:r w:rsidR="00531EAD">
              <w:rPr>
                <w:rFonts w:ascii="Century Gothic" w:hAnsi="Century Gothic" w:cs="Arial"/>
                <w:b/>
                <w:lang w:val="en-SG" w:eastAsia="en-SG"/>
              </w:rPr>
              <w:t xml:space="preserve"> F</w:t>
            </w:r>
            <w:r w:rsidRPr="00D936BE">
              <w:rPr>
                <w:rFonts w:ascii="Century Gothic" w:hAnsi="Century Gothic" w:cs="Arial"/>
                <w:b/>
                <w:lang w:val="en-SG" w:eastAsia="en-SG"/>
              </w:rPr>
              <w:t>acilities (Regulation 3.1)</w:t>
            </w:r>
          </w:p>
          <w:p w14:paraId="26E99AE2"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6AE78A3E"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4FAF6AED"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1E7E08AA" w14:textId="77777777" w:rsidTr="00D936BE">
        <w:trPr>
          <w:trHeight w:val="445"/>
        </w:trPr>
        <w:tc>
          <w:tcPr>
            <w:tcW w:w="523" w:type="dxa"/>
            <w:shd w:val="clear" w:color="auto" w:fill="auto"/>
          </w:tcPr>
          <w:p w14:paraId="54052F68"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10.</w:t>
            </w:r>
          </w:p>
        </w:tc>
        <w:tc>
          <w:tcPr>
            <w:tcW w:w="7877" w:type="dxa"/>
            <w:shd w:val="clear" w:color="auto" w:fill="auto"/>
            <w:vAlign w:val="center"/>
          </w:tcPr>
          <w:p w14:paraId="65F89041" w14:textId="76E3BF8A"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 xml:space="preserve">Food and </w:t>
            </w:r>
            <w:r w:rsidR="00531EAD">
              <w:rPr>
                <w:rFonts w:ascii="Century Gothic" w:hAnsi="Century Gothic" w:cs="Arial"/>
                <w:b/>
                <w:lang w:val="en-SG" w:eastAsia="en-SG"/>
              </w:rPr>
              <w:t>C</w:t>
            </w:r>
            <w:r w:rsidRPr="00D936BE">
              <w:rPr>
                <w:rFonts w:ascii="Century Gothic" w:hAnsi="Century Gothic" w:cs="Arial"/>
                <w:b/>
                <w:lang w:val="en-SG" w:eastAsia="en-SG"/>
              </w:rPr>
              <w:t>atering (Regulation 3.2)</w:t>
            </w:r>
          </w:p>
          <w:p w14:paraId="0BC307E6"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5412C6D0"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6F62059B"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71E314D0" w14:textId="77777777" w:rsidTr="00D936BE">
        <w:trPr>
          <w:trHeight w:val="445"/>
        </w:trPr>
        <w:tc>
          <w:tcPr>
            <w:tcW w:w="523" w:type="dxa"/>
            <w:shd w:val="clear" w:color="auto" w:fill="auto"/>
          </w:tcPr>
          <w:p w14:paraId="641F3740"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11.</w:t>
            </w:r>
          </w:p>
        </w:tc>
        <w:tc>
          <w:tcPr>
            <w:tcW w:w="7877" w:type="dxa"/>
            <w:shd w:val="clear" w:color="auto" w:fill="auto"/>
            <w:vAlign w:val="center"/>
          </w:tcPr>
          <w:p w14:paraId="1C9775C2" w14:textId="27D5CE81"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 xml:space="preserve">Health and </w:t>
            </w:r>
            <w:r w:rsidR="00531EAD">
              <w:rPr>
                <w:rFonts w:ascii="Century Gothic" w:hAnsi="Century Gothic" w:cs="Arial"/>
                <w:b/>
                <w:lang w:val="en-SG" w:eastAsia="en-SG"/>
              </w:rPr>
              <w:t>S</w:t>
            </w:r>
            <w:r w:rsidRPr="00D936BE">
              <w:rPr>
                <w:rFonts w:ascii="Century Gothic" w:hAnsi="Century Gothic" w:cs="Arial"/>
                <w:b/>
                <w:lang w:val="en-SG" w:eastAsia="en-SG"/>
              </w:rPr>
              <w:t xml:space="preserve">afety and </w:t>
            </w:r>
            <w:r w:rsidR="00531EAD">
              <w:rPr>
                <w:rFonts w:ascii="Century Gothic" w:hAnsi="Century Gothic" w:cs="Arial"/>
                <w:b/>
                <w:lang w:val="en-SG" w:eastAsia="en-SG"/>
              </w:rPr>
              <w:t>A</w:t>
            </w:r>
            <w:r w:rsidRPr="00D936BE">
              <w:rPr>
                <w:rFonts w:ascii="Century Gothic" w:hAnsi="Century Gothic" w:cs="Arial"/>
                <w:b/>
                <w:lang w:val="en-SG" w:eastAsia="en-SG"/>
              </w:rPr>
              <w:t>ccident prevention (Regulation 4.3)</w:t>
            </w:r>
          </w:p>
          <w:p w14:paraId="798D4F57"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3D29C1D4"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05FDBA5C"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4EA08047" w14:textId="77777777" w:rsidTr="00D936BE">
        <w:trPr>
          <w:trHeight w:val="445"/>
        </w:trPr>
        <w:tc>
          <w:tcPr>
            <w:tcW w:w="523" w:type="dxa"/>
            <w:shd w:val="clear" w:color="auto" w:fill="auto"/>
          </w:tcPr>
          <w:p w14:paraId="2FA27503"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12.</w:t>
            </w:r>
          </w:p>
        </w:tc>
        <w:tc>
          <w:tcPr>
            <w:tcW w:w="7877" w:type="dxa"/>
            <w:shd w:val="clear" w:color="auto" w:fill="auto"/>
            <w:vAlign w:val="center"/>
          </w:tcPr>
          <w:p w14:paraId="066FBAE7" w14:textId="3852BDEA" w:rsidR="00B32E38" w:rsidRPr="00D936BE" w:rsidRDefault="00531EAD" w:rsidP="00512D13">
            <w:pPr>
              <w:rPr>
                <w:rFonts w:ascii="Century Gothic" w:hAnsi="Century Gothic" w:cs="Arial"/>
                <w:b/>
                <w:lang w:val="en-SG" w:eastAsia="en-SG"/>
              </w:rPr>
            </w:pPr>
            <w:r>
              <w:rPr>
                <w:rFonts w:ascii="Century Gothic" w:hAnsi="Century Gothic" w:cs="Arial"/>
                <w:b/>
                <w:lang w:val="en-SG" w:eastAsia="en-SG"/>
              </w:rPr>
              <w:t xml:space="preserve">Medical Care </w:t>
            </w:r>
            <w:r w:rsidR="00B32E38" w:rsidRPr="00D936BE">
              <w:rPr>
                <w:rFonts w:ascii="Century Gothic" w:hAnsi="Century Gothic" w:cs="Arial"/>
                <w:b/>
                <w:lang w:val="en-SG" w:eastAsia="en-SG"/>
              </w:rPr>
              <w:t xml:space="preserve">On-board </w:t>
            </w:r>
            <w:r>
              <w:rPr>
                <w:rFonts w:ascii="Century Gothic" w:hAnsi="Century Gothic" w:cs="Arial"/>
                <w:b/>
                <w:lang w:val="en-SG" w:eastAsia="en-SG"/>
              </w:rPr>
              <w:t>Ship and Ashore</w:t>
            </w:r>
            <w:r w:rsidR="00B32E38" w:rsidRPr="00D936BE">
              <w:rPr>
                <w:rFonts w:ascii="Century Gothic" w:hAnsi="Century Gothic" w:cs="Arial"/>
                <w:b/>
                <w:lang w:val="en-SG" w:eastAsia="en-SG"/>
              </w:rPr>
              <w:t xml:space="preserve"> (Regulation 4.1)</w:t>
            </w:r>
          </w:p>
          <w:p w14:paraId="0761D5FC"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4F5AE283"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6CB09DBE"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6BC15E8A" w14:textId="77777777" w:rsidTr="00D936BE">
        <w:trPr>
          <w:trHeight w:val="445"/>
        </w:trPr>
        <w:tc>
          <w:tcPr>
            <w:tcW w:w="523" w:type="dxa"/>
            <w:shd w:val="clear" w:color="auto" w:fill="auto"/>
          </w:tcPr>
          <w:p w14:paraId="7E66002D"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13.</w:t>
            </w:r>
          </w:p>
        </w:tc>
        <w:tc>
          <w:tcPr>
            <w:tcW w:w="7877" w:type="dxa"/>
            <w:shd w:val="clear" w:color="auto" w:fill="auto"/>
            <w:vAlign w:val="center"/>
          </w:tcPr>
          <w:p w14:paraId="2A21BD21" w14:textId="3CDA84BD"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 xml:space="preserve">On-board </w:t>
            </w:r>
            <w:r w:rsidR="00531EAD">
              <w:rPr>
                <w:rFonts w:ascii="Century Gothic" w:hAnsi="Century Gothic" w:cs="Arial"/>
                <w:b/>
                <w:lang w:val="en-SG" w:eastAsia="en-SG"/>
              </w:rPr>
              <w:t>C</w:t>
            </w:r>
            <w:r w:rsidRPr="00D936BE">
              <w:rPr>
                <w:rFonts w:ascii="Century Gothic" w:hAnsi="Century Gothic" w:cs="Arial"/>
                <w:b/>
                <w:lang w:val="en-SG" w:eastAsia="en-SG"/>
              </w:rPr>
              <w:t xml:space="preserve">omplaint </w:t>
            </w:r>
            <w:r w:rsidR="00531EAD">
              <w:rPr>
                <w:rFonts w:ascii="Century Gothic" w:hAnsi="Century Gothic" w:cs="Arial"/>
                <w:b/>
                <w:lang w:val="en-SG" w:eastAsia="en-SG"/>
              </w:rPr>
              <w:t>P</w:t>
            </w:r>
            <w:r w:rsidRPr="00D936BE">
              <w:rPr>
                <w:rFonts w:ascii="Century Gothic" w:hAnsi="Century Gothic" w:cs="Arial"/>
                <w:b/>
                <w:lang w:val="en-SG" w:eastAsia="en-SG"/>
              </w:rPr>
              <w:t>rocedures (Regulation 5.1.5)</w:t>
            </w:r>
          </w:p>
          <w:p w14:paraId="6B615B59" w14:textId="77777777" w:rsidR="00CD2151" w:rsidRPr="00D936BE" w:rsidRDefault="00940730" w:rsidP="00CD2151">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10FA66A9" w14:textId="77777777" w:rsidR="00CD2151" w:rsidRPr="00D936BE" w:rsidRDefault="00CD2151" w:rsidP="00512D13">
            <w:pPr>
              <w:rPr>
                <w:rFonts w:ascii="Century Gothic" w:hAnsi="Century Gothic" w:cs="Arial"/>
                <w:b/>
                <w:sz w:val="12"/>
                <w:szCs w:val="12"/>
                <w:lang w:val="en-SG" w:eastAsia="en-SG"/>
              </w:rPr>
            </w:pPr>
          </w:p>
        </w:tc>
        <w:tc>
          <w:tcPr>
            <w:tcW w:w="1068" w:type="dxa"/>
            <w:shd w:val="clear" w:color="auto" w:fill="auto"/>
            <w:vAlign w:val="center"/>
          </w:tcPr>
          <w:p w14:paraId="714128A6"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B32E38" w:rsidRPr="00D936BE" w14:paraId="5164FF9E" w14:textId="77777777" w:rsidTr="00D936BE">
        <w:trPr>
          <w:trHeight w:val="445"/>
        </w:trPr>
        <w:tc>
          <w:tcPr>
            <w:tcW w:w="523" w:type="dxa"/>
            <w:shd w:val="clear" w:color="auto" w:fill="auto"/>
          </w:tcPr>
          <w:p w14:paraId="7454C63F" w14:textId="77777777" w:rsidR="00B32E38" w:rsidRPr="00D936BE" w:rsidRDefault="00B32E38" w:rsidP="00CD2151">
            <w:pPr>
              <w:rPr>
                <w:rFonts w:ascii="Century Gothic" w:hAnsi="Century Gothic" w:cs="Arial"/>
                <w:b/>
                <w:lang w:val="en-SG" w:eastAsia="en-SG"/>
              </w:rPr>
            </w:pPr>
            <w:r w:rsidRPr="00D936BE">
              <w:rPr>
                <w:rFonts w:ascii="Century Gothic" w:hAnsi="Century Gothic" w:cs="Arial"/>
                <w:b/>
                <w:lang w:val="en-SG" w:eastAsia="en-SG"/>
              </w:rPr>
              <w:t>14.</w:t>
            </w:r>
          </w:p>
        </w:tc>
        <w:tc>
          <w:tcPr>
            <w:tcW w:w="7877" w:type="dxa"/>
            <w:shd w:val="clear" w:color="auto" w:fill="auto"/>
            <w:vAlign w:val="center"/>
          </w:tcPr>
          <w:p w14:paraId="7346514D" w14:textId="77777777" w:rsidR="00B32E38" w:rsidRPr="00D936BE" w:rsidRDefault="00B32E38" w:rsidP="00512D13">
            <w:pPr>
              <w:rPr>
                <w:rFonts w:ascii="Century Gothic" w:hAnsi="Century Gothic" w:cs="Arial"/>
                <w:b/>
                <w:lang w:val="en-SG" w:eastAsia="en-SG"/>
              </w:rPr>
            </w:pPr>
            <w:r w:rsidRPr="00D936BE">
              <w:rPr>
                <w:rFonts w:ascii="Century Gothic" w:hAnsi="Century Gothic" w:cs="Arial"/>
                <w:b/>
                <w:lang w:val="en-SG" w:eastAsia="en-SG"/>
              </w:rPr>
              <w:t>Payment of Wages (Regulation 2.2)</w:t>
            </w:r>
          </w:p>
          <w:p w14:paraId="6BA9DEE5" w14:textId="77777777" w:rsidR="00CD2151" w:rsidRPr="00D936BE" w:rsidRDefault="00940730" w:rsidP="00512D13">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6ED8F4FE" w14:textId="77777777" w:rsidR="00CD2151" w:rsidRPr="00D936BE" w:rsidRDefault="00CD2151" w:rsidP="00512D13">
            <w:pPr>
              <w:rPr>
                <w:rFonts w:ascii="Century Gothic" w:hAnsi="Century Gothic" w:cs="Arial"/>
                <w:sz w:val="12"/>
                <w:szCs w:val="12"/>
              </w:rPr>
            </w:pPr>
          </w:p>
        </w:tc>
        <w:tc>
          <w:tcPr>
            <w:tcW w:w="1068" w:type="dxa"/>
            <w:shd w:val="clear" w:color="auto" w:fill="auto"/>
            <w:vAlign w:val="center"/>
          </w:tcPr>
          <w:p w14:paraId="143BB394" w14:textId="77777777" w:rsidR="00B32E38" w:rsidRPr="00D936BE" w:rsidRDefault="00B32E38"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9333FA" w:rsidRPr="00D936BE" w14:paraId="2CE0467E" w14:textId="77777777" w:rsidTr="00D936BE">
        <w:trPr>
          <w:trHeight w:val="445"/>
        </w:trPr>
        <w:tc>
          <w:tcPr>
            <w:tcW w:w="523" w:type="dxa"/>
            <w:shd w:val="clear" w:color="auto" w:fill="auto"/>
          </w:tcPr>
          <w:p w14:paraId="2AAF3BD9" w14:textId="77777777" w:rsidR="009333FA" w:rsidRPr="00D936BE" w:rsidRDefault="009333FA" w:rsidP="009333FA">
            <w:pPr>
              <w:rPr>
                <w:rFonts w:ascii="Century Gothic" w:hAnsi="Century Gothic" w:cs="Arial"/>
                <w:b/>
                <w:lang w:val="en-SG" w:eastAsia="en-SG"/>
              </w:rPr>
            </w:pPr>
            <w:r w:rsidRPr="00D936BE">
              <w:rPr>
                <w:rFonts w:ascii="Century Gothic" w:hAnsi="Century Gothic" w:cs="Arial"/>
                <w:b/>
                <w:lang w:val="en-SG" w:eastAsia="en-SG"/>
              </w:rPr>
              <w:t>15.</w:t>
            </w:r>
          </w:p>
        </w:tc>
        <w:tc>
          <w:tcPr>
            <w:tcW w:w="7877" w:type="dxa"/>
            <w:shd w:val="clear" w:color="auto" w:fill="auto"/>
            <w:vAlign w:val="center"/>
          </w:tcPr>
          <w:p w14:paraId="1F97B971" w14:textId="77777777" w:rsidR="009333FA" w:rsidRPr="00D936BE" w:rsidRDefault="009333FA" w:rsidP="009333FA">
            <w:pPr>
              <w:rPr>
                <w:rFonts w:ascii="Century Gothic" w:hAnsi="Century Gothic" w:cs="Arial"/>
                <w:b/>
                <w:lang w:val="en-SG" w:eastAsia="en-SG"/>
              </w:rPr>
            </w:pPr>
            <w:r w:rsidRPr="00D936BE">
              <w:rPr>
                <w:rFonts w:ascii="Century Gothic" w:hAnsi="Century Gothic" w:cs="Arial"/>
                <w:b/>
                <w:lang w:val="en-SG" w:eastAsia="en-SG"/>
              </w:rPr>
              <w:t>Financial Security for Repatriation (Regulation 2.5)</w:t>
            </w:r>
          </w:p>
          <w:p w14:paraId="1AB1F414" w14:textId="77777777" w:rsidR="009333FA" w:rsidRPr="00D936BE" w:rsidRDefault="009333FA" w:rsidP="009333FA">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37ED5671" w14:textId="77777777" w:rsidR="009333FA" w:rsidRPr="00D936BE" w:rsidRDefault="009333FA" w:rsidP="009333FA">
            <w:pPr>
              <w:rPr>
                <w:rFonts w:ascii="Century Gothic" w:hAnsi="Century Gothic" w:cs="Arial"/>
                <w:sz w:val="12"/>
                <w:szCs w:val="12"/>
              </w:rPr>
            </w:pPr>
          </w:p>
        </w:tc>
        <w:tc>
          <w:tcPr>
            <w:tcW w:w="1068" w:type="dxa"/>
            <w:shd w:val="clear" w:color="auto" w:fill="auto"/>
            <w:vAlign w:val="center"/>
          </w:tcPr>
          <w:p w14:paraId="271A0937" w14:textId="77777777" w:rsidR="009333FA" w:rsidRPr="00D936BE" w:rsidRDefault="009333FA"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r w:rsidR="009333FA" w:rsidRPr="00D936BE" w14:paraId="24191639" w14:textId="77777777" w:rsidTr="00D936BE">
        <w:trPr>
          <w:trHeight w:val="445"/>
        </w:trPr>
        <w:tc>
          <w:tcPr>
            <w:tcW w:w="523" w:type="dxa"/>
            <w:shd w:val="clear" w:color="auto" w:fill="auto"/>
          </w:tcPr>
          <w:p w14:paraId="32FD1C80" w14:textId="77777777" w:rsidR="009333FA" w:rsidRPr="00D936BE" w:rsidRDefault="009333FA" w:rsidP="009333FA">
            <w:pPr>
              <w:rPr>
                <w:rFonts w:ascii="Century Gothic" w:hAnsi="Century Gothic" w:cs="Arial"/>
                <w:b/>
                <w:lang w:val="en-SG" w:eastAsia="en-SG"/>
              </w:rPr>
            </w:pPr>
            <w:r w:rsidRPr="00D936BE">
              <w:rPr>
                <w:rFonts w:ascii="Century Gothic" w:hAnsi="Century Gothic" w:cs="Arial"/>
                <w:b/>
                <w:lang w:val="en-SG" w:eastAsia="en-SG"/>
              </w:rPr>
              <w:t>16.</w:t>
            </w:r>
          </w:p>
        </w:tc>
        <w:tc>
          <w:tcPr>
            <w:tcW w:w="7877" w:type="dxa"/>
            <w:shd w:val="clear" w:color="auto" w:fill="auto"/>
            <w:vAlign w:val="center"/>
          </w:tcPr>
          <w:p w14:paraId="333B3457" w14:textId="77777777" w:rsidR="009333FA" w:rsidRPr="00D936BE" w:rsidRDefault="009333FA" w:rsidP="009333FA">
            <w:pPr>
              <w:rPr>
                <w:rFonts w:ascii="Century Gothic" w:hAnsi="Century Gothic" w:cs="Arial"/>
                <w:b/>
                <w:lang w:val="en-SG" w:eastAsia="en-SG"/>
              </w:rPr>
            </w:pPr>
            <w:r w:rsidRPr="00D936BE">
              <w:rPr>
                <w:rFonts w:ascii="Century Gothic" w:hAnsi="Century Gothic" w:cs="Arial"/>
                <w:b/>
                <w:lang w:val="en-SG" w:eastAsia="en-SG"/>
              </w:rPr>
              <w:t>Financial Security relating to Shipowners’ Liability (Regulation 4.2)</w:t>
            </w:r>
          </w:p>
          <w:p w14:paraId="0153BF48" w14:textId="77777777" w:rsidR="009333FA" w:rsidRPr="00D936BE" w:rsidRDefault="009333FA" w:rsidP="009333FA">
            <w:pPr>
              <w:rPr>
                <w:rFonts w:ascii="Century Gothic" w:hAnsi="Century Gothic" w:cs="Arial"/>
              </w:rPr>
            </w:pPr>
            <w:r w:rsidRPr="00D936BE">
              <w:rPr>
                <w:rFonts w:ascii="Arial" w:hAnsi="Arial" w:cs="Arial"/>
              </w:rPr>
              <w:fldChar w:fldCharType="begin">
                <w:ffData>
                  <w:name w:val="Text193"/>
                  <w:enabled/>
                  <w:calcOnExit w:val="0"/>
                  <w:textInput/>
                </w:ffData>
              </w:fldChar>
            </w:r>
            <w:r w:rsidRPr="00D936BE">
              <w:rPr>
                <w:rFonts w:ascii="Arial" w:hAnsi="Arial" w:cs="Arial"/>
              </w:rPr>
              <w:instrText xml:space="preserve"> FORMTEXT </w:instrText>
            </w:r>
            <w:r w:rsidRPr="00D936BE">
              <w:rPr>
                <w:rFonts w:ascii="Arial" w:hAnsi="Arial" w:cs="Arial"/>
              </w:rPr>
            </w:r>
            <w:r w:rsidRPr="00D936BE">
              <w:rPr>
                <w:rFonts w:ascii="Arial" w:hAnsi="Arial" w:cs="Arial"/>
              </w:rPr>
              <w:fldChar w:fldCharType="separate"/>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noProof/>
              </w:rPr>
              <w:t> </w:t>
            </w:r>
            <w:r w:rsidRPr="00D936BE">
              <w:rPr>
                <w:rFonts w:ascii="Arial" w:hAnsi="Arial" w:cs="Arial"/>
              </w:rPr>
              <w:fldChar w:fldCharType="end"/>
            </w:r>
          </w:p>
          <w:p w14:paraId="04DDE030" w14:textId="77777777" w:rsidR="009333FA" w:rsidRPr="00D936BE" w:rsidRDefault="009333FA" w:rsidP="009333FA">
            <w:pPr>
              <w:rPr>
                <w:rFonts w:ascii="Century Gothic" w:hAnsi="Century Gothic" w:cs="Arial"/>
                <w:sz w:val="12"/>
                <w:szCs w:val="12"/>
              </w:rPr>
            </w:pPr>
          </w:p>
        </w:tc>
        <w:tc>
          <w:tcPr>
            <w:tcW w:w="1068" w:type="dxa"/>
            <w:shd w:val="clear" w:color="auto" w:fill="auto"/>
            <w:vAlign w:val="center"/>
          </w:tcPr>
          <w:p w14:paraId="4EEE394D" w14:textId="77777777" w:rsidR="009333FA" w:rsidRPr="00D936BE" w:rsidRDefault="009333FA" w:rsidP="00D936BE">
            <w:pPr>
              <w:jc w:val="center"/>
              <w:rPr>
                <w:rFonts w:ascii="Arial" w:hAnsi="Arial" w:cs="Arial"/>
                <w:sz w:val="28"/>
                <w:szCs w:val="28"/>
                <w:lang w:val="en-SG" w:eastAsia="en-SG"/>
              </w:rPr>
            </w:pPr>
            <w:r w:rsidRPr="00D936BE">
              <w:rPr>
                <w:rFonts w:ascii="Arial" w:hAnsi="Arial" w:cs="Arial"/>
                <w:sz w:val="28"/>
                <w:szCs w:val="28"/>
              </w:rPr>
              <w:fldChar w:fldCharType="begin">
                <w:ffData>
                  <w:name w:val="Check1"/>
                  <w:enabled/>
                  <w:calcOnExit w:val="0"/>
                  <w:checkBox>
                    <w:sizeAuto/>
                    <w:default w:val="0"/>
                  </w:checkBox>
                </w:ffData>
              </w:fldChar>
            </w:r>
            <w:r w:rsidRPr="00D936BE">
              <w:rPr>
                <w:rFonts w:ascii="Arial" w:hAnsi="Arial" w:cs="Arial"/>
                <w:sz w:val="28"/>
                <w:szCs w:val="28"/>
              </w:rPr>
              <w:instrText xml:space="preserve"> FORMCHECKBOX </w:instrText>
            </w:r>
            <w:r w:rsidRPr="00D936BE">
              <w:rPr>
                <w:rFonts w:ascii="Arial" w:hAnsi="Arial" w:cs="Arial"/>
                <w:sz w:val="28"/>
                <w:szCs w:val="28"/>
              </w:rPr>
            </w:r>
            <w:r w:rsidRPr="00D936BE">
              <w:rPr>
                <w:rFonts w:ascii="Arial" w:hAnsi="Arial" w:cs="Arial"/>
                <w:sz w:val="28"/>
                <w:szCs w:val="28"/>
              </w:rPr>
              <w:fldChar w:fldCharType="end"/>
            </w:r>
          </w:p>
        </w:tc>
      </w:tr>
    </w:tbl>
    <w:p w14:paraId="71765BBA" w14:textId="77777777" w:rsidR="00B32E38" w:rsidRPr="00B32E38" w:rsidRDefault="00B32E38" w:rsidP="00B32E38">
      <w:pPr>
        <w:jc w:val="both"/>
        <w:rPr>
          <w:rFonts w:ascii="Century Gothic" w:hAnsi="Century Gothic" w:cs="Arial"/>
          <w:lang w:val="en-SG" w:eastAsia="en-SG"/>
        </w:rPr>
      </w:pPr>
      <w:r>
        <w:rPr>
          <w:rFonts w:ascii="Century Gothic" w:hAnsi="Century Gothic" w:cs="Helvetica-Oblique"/>
          <w:iCs/>
          <w:lang w:val="en-SG" w:eastAsia="en-SG"/>
        </w:rPr>
        <w:br w:type="page"/>
      </w:r>
      <w:r w:rsidRPr="00B32E38">
        <w:rPr>
          <w:rFonts w:ascii="Century Gothic" w:hAnsi="Century Gothic" w:cs="Arial"/>
        </w:rPr>
        <w:lastRenderedPageBreak/>
        <w:t>I</w:t>
      </w:r>
      <w:r w:rsidRPr="00B32E38">
        <w:rPr>
          <w:rFonts w:ascii="Century Gothic" w:hAnsi="Century Gothic" w:cs="Arial"/>
          <w:lang w:val="en-SG" w:eastAsia="en-SG"/>
        </w:rPr>
        <w:t xml:space="preserve"> hereby certify that the above measures have been drawn up to ensure ongoing compliance, between inspections, with the requirements listed in Part I.</w:t>
      </w:r>
    </w:p>
    <w:p w14:paraId="64A9D24C" w14:textId="77777777" w:rsidR="00B32E38" w:rsidRDefault="00B32E38" w:rsidP="00B32E38">
      <w:pPr>
        <w:rPr>
          <w:rFonts w:ascii="Century Gothic" w:hAnsi="Century Gothic" w:cs="Arial"/>
          <w:lang w:val="en-SG" w:eastAsia="en-SG"/>
        </w:rPr>
      </w:pPr>
    </w:p>
    <w:p w14:paraId="61F5A4D2" w14:textId="77777777" w:rsidR="00B32E38" w:rsidRPr="00B32E38" w:rsidRDefault="00B32E38" w:rsidP="00B32E38">
      <w:pPr>
        <w:rPr>
          <w:rFonts w:ascii="Century Gothic" w:hAnsi="Century Gothic" w:cs="Arial"/>
          <w:lang w:val="en-SG" w:eastAsia="en-SG"/>
        </w:rPr>
      </w:pPr>
    </w:p>
    <w:tbl>
      <w:tblPr>
        <w:tblW w:w="0" w:type="auto"/>
        <w:tblInd w:w="108" w:type="dxa"/>
        <w:tblLayout w:type="fixed"/>
        <w:tblLook w:val="01E0" w:firstRow="1" w:lastRow="1" w:firstColumn="1" w:lastColumn="1" w:noHBand="0" w:noVBand="0"/>
      </w:tblPr>
      <w:tblGrid>
        <w:gridCol w:w="3780"/>
        <w:gridCol w:w="236"/>
        <w:gridCol w:w="5452"/>
      </w:tblGrid>
      <w:tr w:rsidR="00B32E38" w:rsidRPr="00D936BE" w14:paraId="7970F13A" w14:textId="77777777" w:rsidTr="00D936BE">
        <w:tc>
          <w:tcPr>
            <w:tcW w:w="3780" w:type="dxa"/>
            <w:shd w:val="clear" w:color="auto" w:fill="auto"/>
          </w:tcPr>
          <w:p w14:paraId="27C0E5C1"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Name of shipowner</w:t>
            </w:r>
            <w:r w:rsidRPr="00D936BE">
              <w:rPr>
                <w:rFonts w:ascii="Century Gothic" w:hAnsi="Century Gothic" w:cs="Arial"/>
                <w:vertAlign w:val="superscript"/>
                <w:lang w:val="en-SG" w:eastAsia="en-SG"/>
              </w:rPr>
              <w:t>1</w:t>
            </w:r>
          </w:p>
        </w:tc>
        <w:tc>
          <w:tcPr>
            <w:tcW w:w="236" w:type="dxa"/>
            <w:shd w:val="clear" w:color="auto" w:fill="auto"/>
          </w:tcPr>
          <w:p w14:paraId="2E3AF24F"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266E8855" w14:textId="77777777" w:rsidR="00B32E38" w:rsidRPr="00240EC8" w:rsidRDefault="00F94A31" w:rsidP="000B7CE7">
            <w:pPr>
              <w:rPr>
                <w:rFonts w:ascii="Century Gothic" w:hAnsi="Century Gothic" w:cs="Arial"/>
                <w:sz w:val="18"/>
                <w:szCs w:val="18"/>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62889026" w14:textId="77777777" w:rsidTr="00D936BE">
        <w:tc>
          <w:tcPr>
            <w:tcW w:w="3780" w:type="dxa"/>
            <w:shd w:val="clear" w:color="auto" w:fill="auto"/>
          </w:tcPr>
          <w:p w14:paraId="7CE341CA"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355FEF2D"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3C675083" w14:textId="77777777" w:rsidR="00B32E38" w:rsidRPr="00D936BE" w:rsidRDefault="00B32E38" w:rsidP="000B7CE7">
            <w:pPr>
              <w:rPr>
                <w:rFonts w:ascii="Century Gothic" w:hAnsi="Century Gothic" w:cs="Arial"/>
                <w:lang w:val="en-SG" w:eastAsia="en-SG"/>
              </w:rPr>
            </w:pPr>
          </w:p>
        </w:tc>
      </w:tr>
      <w:tr w:rsidR="00B32E38" w:rsidRPr="00D936BE" w14:paraId="183C65C1" w14:textId="77777777" w:rsidTr="00D936BE">
        <w:tc>
          <w:tcPr>
            <w:tcW w:w="3780" w:type="dxa"/>
            <w:shd w:val="clear" w:color="auto" w:fill="auto"/>
          </w:tcPr>
          <w:p w14:paraId="2C0EE47D"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Company address</w:t>
            </w:r>
          </w:p>
        </w:tc>
        <w:tc>
          <w:tcPr>
            <w:tcW w:w="236" w:type="dxa"/>
            <w:shd w:val="clear" w:color="auto" w:fill="auto"/>
          </w:tcPr>
          <w:p w14:paraId="52604B5A"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5337A186"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65A9D1DD" w14:textId="77777777" w:rsidTr="00D936BE">
        <w:tc>
          <w:tcPr>
            <w:tcW w:w="3780" w:type="dxa"/>
            <w:shd w:val="clear" w:color="auto" w:fill="auto"/>
          </w:tcPr>
          <w:p w14:paraId="601848F2"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1EB34FB9"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60061D95"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4F0E7CB6" w14:textId="77777777" w:rsidTr="00D936BE">
        <w:tc>
          <w:tcPr>
            <w:tcW w:w="3780" w:type="dxa"/>
            <w:shd w:val="clear" w:color="auto" w:fill="auto"/>
          </w:tcPr>
          <w:p w14:paraId="3EE50B57"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73F0CC56"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77DC073C"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68993F20" w14:textId="77777777" w:rsidTr="00D936BE">
        <w:tc>
          <w:tcPr>
            <w:tcW w:w="3780" w:type="dxa"/>
            <w:shd w:val="clear" w:color="auto" w:fill="auto"/>
          </w:tcPr>
          <w:p w14:paraId="79D32BF4"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354A27AD"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78E0F162" w14:textId="77777777" w:rsidR="00B32E38" w:rsidRPr="00D936BE" w:rsidRDefault="00B32E38" w:rsidP="000B7CE7">
            <w:pPr>
              <w:rPr>
                <w:rFonts w:ascii="Century Gothic" w:hAnsi="Century Gothic" w:cs="Arial"/>
                <w:lang w:val="en-SG" w:eastAsia="en-SG"/>
              </w:rPr>
            </w:pPr>
          </w:p>
        </w:tc>
      </w:tr>
      <w:tr w:rsidR="00B32E38" w:rsidRPr="00D936BE" w14:paraId="51B889B9" w14:textId="77777777" w:rsidTr="00D936BE">
        <w:tc>
          <w:tcPr>
            <w:tcW w:w="3780" w:type="dxa"/>
            <w:shd w:val="clear" w:color="auto" w:fill="auto"/>
          </w:tcPr>
          <w:p w14:paraId="5A1798A6"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Name of the authorised signatory</w:t>
            </w:r>
          </w:p>
        </w:tc>
        <w:tc>
          <w:tcPr>
            <w:tcW w:w="236" w:type="dxa"/>
            <w:shd w:val="clear" w:color="auto" w:fill="auto"/>
          </w:tcPr>
          <w:p w14:paraId="5647F2F8"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2140E5B1"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20B4FF8F" w14:textId="77777777" w:rsidTr="00D936BE">
        <w:tc>
          <w:tcPr>
            <w:tcW w:w="3780" w:type="dxa"/>
            <w:shd w:val="clear" w:color="auto" w:fill="auto"/>
          </w:tcPr>
          <w:p w14:paraId="2F88508E"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1B8722F7"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2A552D3B" w14:textId="77777777" w:rsidR="00B32E38" w:rsidRPr="00D936BE" w:rsidRDefault="00B32E38" w:rsidP="000B7CE7">
            <w:pPr>
              <w:rPr>
                <w:rFonts w:ascii="Century Gothic" w:hAnsi="Century Gothic" w:cs="Arial"/>
                <w:lang w:val="en-SG" w:eastAsia="en-SG"/>
              </w:rPr>
            </w:pPr>
          </w:p>
        </w:tc>
      </w:tr>
      <w:tr w:rsidR="00B32E38" w:rsidRPr="00D936BE" w14:paraId="732B8E14" w14:textId="77777777" w:rsidTr="00D936BE">
        <w:tc>
          <w:tcPr>
            <w:tcW w:w="3780" w:type="dxa"/>
            <w:shd w:val="clear" w:color="auto" w:fill="auto"/>
          </w:tcPr>
          <w:p w14:paraId="5ABCE398"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Title</w:t>
            </w:r>
          </w:p>
        </w:tc>
        <w:tc>
          <w:tcPr>
            <w:tcW w:w="236" w:type="dxa"/>
            <w:shd w:val="clear" w:color="auto" w:fill="auto"/>
          </w:tcPr>
          <w:p w14:paraId="1B742579"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51CE51F9"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1F495740" w14:textId="77777777" w:rsidTr="00D936BE">
        <w:tc>
          <w:tcPr>
            <w:tcW w:w="3780" w:type="dxa"/>
            <w:shd w:val="clear" w:color="auto" w:fill="auto"/>
          </w:tcPr>
          <w:p w14:paraId="68F68030"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53A09311"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5236E704" w14:textId="77777777" w:rsidR="00B32E38" w:rsidRPr="00D936BE" w:rsidRDefault="00B32E38" w:rsidP="000B7CE7">
            <w:pPr>
              <w:rPr>
                <w:rFonts w:ascii="Century Gothic" w:hAnsi="Century Gothic" w:cs="Arial"/>
                <w:lang w:val="en-SG" w:eastAsia="en-SG"/>
              </w:rPr>
            </w:pPr>
          </w:p>
        </w:tc>
      </w:tr>
      <w:tr w:rsidR="00B32E38" w:rsidRPr="00D936BE" w14:paraId="37FB623E" w14:textId="77777777" w:rsidTr="00D936BE">
        <w:tc>
          <w:tcPr>
            <w:tcW w:w="3780" w:type="dxa"/>
            <w:shd w:val="clear" w:color="auto" w:fill="auto"/>
          </w:tcPr>
          <w:p w14:paraId="5BA50113"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Signature of the authorised signatory</w:t>
            </w:r>
          </w:p>
        </w:tc>
        <w:tc>
          <w:tcPr>
            <w:tcW w:w="236" w:type="dxa"/>
            <w:shd w:val="clear" w:color="auto" w:fill="auto"/>
          </w:tcPr>
          <w:p w14:paraId="64271309"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4A123801" w14:textId="77777777" w:rsidR="00B32E38" w:rsidRPr="00D936BE" w:rsidRDefault="00B32E38" w:rsidP="000B7CE7">
            <w:pPr>
              <w:rPr>
                <w:rFonts w:ascii="Century Gothic" w:hAnsi="Century Gothic" w:cs="Arial"/>
                <w:lang w:val="en-SG" w:eastAsia="en-SG"/>
              </w:rPr>
            </w:pPr>
          </w:p>
        </w:tc>
      </w:tr>
      <w:tr w:rsidR="00B32E38" w:rsidRPr="00D936BE" w14:paraId="6DB4F898" w14:textId="77777777" w:rsidTr="00D936BE">
        <w:tc>
          <w:tcPr>
            <w:tcW w:w="3780" w:type="dxa"/>
            <w:shd w:val="clear" w:color="auto" w:fill="auto"/>
          </w:tcPr>
          <w:p w14:paraId="41F4C33C"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65F29F0C"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27CC8FCA" w14:textId="77777777" w:rsidR="00B32E38" w:rsidRPr="00D936BE" w:rsidRDefault="00B32E38" w:rsidP="000B7CE7">
            <w:pPr>
              <w:rPr>
                <w:rFonts w:ascii="Century Gothic" w:hAnsi="Century Gothic" w:cs="Arial"/>
                <w:lang w:val="en-SG" w:eastAsia="en-SG"/>
              </w:rPr>
            </w:pPr>
          </w:p>
        </w:tc>
      </w:tr>
      <w:tr w:rsidR="00B32E38" w:rsidRPr="00D936BE" w14:paraId="6C3D6609" w14:textId="77777777" w:rsidTr="00D936BE">
        <w:tc>
          <w:tcPr>
            <w:tcW w:w="3780" w:type="dxa"/>
            <w:shd w:val="clear" w:color="auto" w:fill="auto"/>
          </w:tcPr>
          <w:p w14:paraId="52B1D29C"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Date</w:t>
            </w:r>
          </w:p>
        </w:tc>
        <w:tc>
          <w:tcPr>
            <w:tcW w:w="236" w:type="dxa"/>
            <w:shd w:val="clear" w:color="auto" w:fill="auto"/>
          </w:tcPr>
          <w:p w14:paraId="0AE97A06"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39FAF95E"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65015390" w14:textId="77777777" w:rsidTr="00D936BE">
        <w:tc>
          <w:tcPr>
            <w:tcW w:w="3780" w:type="dxa"/>
            <w:shd w:val="clear" w:color="auto" w:fill="auto"/>
          </w:tcPr>
          <w:p w14:paraId="0A804DC6"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77346AFC"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30F93F62" w14:textId="77777777" w:rsidR="00B32E38" w:rsidRPr="00D936BE" w:rsidRDefault="00B32E38" w:rsidP="000B7CE7">
            <w:pPr>
              <w:rPr>
                <w:rFonts w:ascii="Century Gothic" w:hAnsi="Century Gothic" w:cs="Arial"/>
                <w:lang w:val="en-SG" w:eastAsia="en-SG"/>
              </w:rPr>
            </w:pPr>
          </w:p>
        </w:tc>
      </w:tr>
      <w:tr w:rsidR="00B32E38" w:rsidRPr="00D936BE" w14:paraId="4AFFCAE5" w14:textId="77777777" w:rsidTr="00D936BE">
        <w:tc>
          <w:tcPr>
            <w:tcW w:w="9468" w:type="dxa"/>
            <w:gridSpan w:val="3"/>
            <w:shd w:val="clear" w:color="auto" w:fill="auto"/>
          </w:tcPr>
          <w:p w14:paraId="7EEFA7A8" w14:textId="77777777" w:rsidR="00B32E38" w:rsidRPr="00D936BE" w:rsidRDefault="00B32E38" w:rsidP="00D936BE">
            <w:pPr>
              <w:jc w:val="center"/>
              <w:rPr>
                <w:rFonts w:ascii="Century Gothic" w:hAnsi="Century Gothic" w:cs="Arial"/>
                <w:sz w:val="16"/>
                <w:szCs w:val="16"/>
                <w:lang w:val="en-SG" w:eastAsia="en-SG"/>
              </w:rPr>
            </w:pPr>
            <w:r w:rsidRPr="00D936BE">
              <w:rPr>
                <w:rFonts w:ascii="Century Gothic" w:hAnsi="Century Gothic" w:cs="Arial"/>
                <w:sz w:val="16"/>
                <w:szCs w:val="16"/>
                <w:lang w:val="en-SG" w:eastAsia="en-SG"/>
              </w:rPr>
              <w:t>(seal or stamp of the shipowner</w:t>
            </w:r>
            <w:r w:rsidRPr="00D936BE">
              <w:rPr>
                <w:rFonts w:ascii="Century Gothic" w:hAnsi="Century Gothic" w:cs="Arial"/>
                <w:vertAlign w:val="superscript"/>
                <w:lang w:val="en-SG" w:eastAsia="en-SG"/>
              </w:rPr>
              <w:t>1</w:t>
            </w:r>
            <w:r w:rsidRPr="00D936BE">
              <w:rPr>
                <w:rFonts w:ascii="Century Gothic" w:hAnsi="Century Gothic" w:cs="Arial"/>
                <w:sz w:val="16"/>
                <w:szCs w:val="16"/>
                <w:lang w:val="en-SG" w:eastAsia="en-SG"/>
              </w:rPr>
              <w:t>)</w:t>
            </w:r>
          </w:p>
        </w:tc>
      </w:tr>
    </w:tbl>
    <w:p w14:paraId="52179E90" w14:textId="77777777" w:rsidR="00B32E38" w:rsidRPr="00B32E38" w:rsidRDefault="00B32E38" w:rsidP="00B32E38">
      <w:pPr>
        <w:rPr>
          <w:rFonts w:ascii="Century Gothic" w:hAnsi="Century Gothic" w:cs="Arial"/>
          <w:lang w:val="en-SG" w:eastAsia="en-SG"/>
        </w:rPr>
      </w:pPr>
    </w:p>
    <w:p w14:paraId="6F2ADF50" w14:textId="77777777" w:rsidR="00B32E38" w:rsidRPr="00B32E38" w:rsidRDefault="00B32E38" w:rsidP="00B32E38">
      <w:pPr>
        <w:rPr>
          <w:rFonts w:ascii="Century Gothic" w:hAnsi="Century Gothic" w:cs="Arial"/>
          <w:lang w:val="en-SG" w:eastAsia="en-SG"/>
        </w:rPr>
      </w:pPr>
    </w:p>
    <w:p w14:paraId="5AC5FA92" w14:textId="77777777" w:rsidR="00B32E38" w:rsidRPr="00B32E38" w:rsidRDefault="00B32E38" w:rsidP="00B32E38">
      <w:pPr>
        <w:rPr>
          <w:rFonts w:ascii="Century Gothic" w:hAnsi="Century Gothic" w:cs="Arial"/>
          <w:lang w:val="en-SG" w:eastAsia="en-SG"/>
        </w:rPr>
      </w:pPr>
    </w:p>
    <w:p w14:paraId="782A8C47" w14:textId="77777777" w:rsidR="00B32E38" w:rsidRPr="00B32E38" w:rsidRDefault="00B32E38" w:rsidP="00B32E38">
      <w:pPr>
        <w:jc w:val="both"/>
        <w:rPr>
          <w:rFonts w:ascii="Century Gothic" w:hAnsi="Century Gothic" w:cs="Arial"/>
          <w:lang w:val="en-SG" w:eastAsia="en-SG"/>
        </w:rPr>
      </w:pPr>
      <w:r w:rsidRPr="00B32E38">
        <w:rPr>
          <w:rFonts w:ascii="Century Gothic" w:hAnsi="Century Gothic" w:cs="Arial"/>
          <w:lang w:val="en-SG" w:eastAsia="en-SG"/>
        </w:rPr>
        <w:t xml:space="preserve">The above measures have been reviewed by </w:t>
      </w:r>
      <w:r w:rsidR="00240EC8" w:rsidRPr="00240EC8">
        <w:rPr>
          <w:rFonts w:ascii="Arial" w:hAnsi="Arial" w:cs="Arial"/>
          <w:sz w:val="18"/>
          <w:szCs w:val="18"/>
        </w:rPr>
        <w:fldChar w:fldCharType="begin">
          <w:ffData>
            <w:name w:val="Text193"/>
            <w:enabled/>
            <w:calcOnExit w:val="0"/>
            <w:textInput/>
          </w:ffData>
        </w:fldChar>
      </w:r>
      <w:r w:rsidR="00240EC8" w:rsidRPr="00240EC8">
        <w:rPr>
          <w:rFonts w:ascii="Arial" w:hAnsi="Arial" w:cs="Arial"/>
          <w:sz w:val="18"/>
          <w:szCs w:val="18"/>
        </w:rPr>
        <w:instrText xml:space="preserve"> FORMTEXT </w:instrText>
      </w:r>
      <w:r w:rsidR="00240EC8" w:rsidRPr="00240EC8">
        <w:rPr>
          <w:rFonts w:ascii="Arial" w:hAnsi="Arial" w:cs="Arial"/>
          <w:sz w:val="18"/>
          <w:szCs w:val="18"/>
        </w:rPr>
      </w:r>
      <w:r w:rsidR="00240EC8" w:rsidRPr="00240EC8">
        <w:rPr>
          <w:rFonts w:ascii="Arial" w:hAnsi="Arial" w:cs="Arial"/>
          <w:sz w:val="18"/>
          <w:szCs w:val="18"/>
        </w:rPr>
        <w:fldChar w:fldCharType="separate"/>
      </w:r>
      <w:r w:rsidR="00240EC8" w:rsidRPr="00240EC8">
        <w:rPr>
          <w:rFonts w:ascii="Arial" w:hAnsi="Arial" w:cs="Arial"/>
          <w:noProof/>
          <w:sz w:val="18"/>
          <w:szCs w:val="18"/>
        </w:rPr>
        <w:t> </w:t>
      </w:r>
      <w:r w:rsidR="00240EC8" w:rsidRPr="00240EC8">
        <w:rPr>
          <w:rFonts w:ascii="Arial" w:hAnsi="Arial" w:cs="Arial"/>
          <w:noProof/>
          <w:sz w:val="18"/>
          <w:szCs w:val="18"/>
        </w:rPr>
        <w:t> </w:t>
      </w:r>
      <w:r w:rsidR="00240EC8" w:rsidRPr="00240EC8">
        <w:rPr>
          <w:rFonts w:ascii="Arial" w:hAnsi="Arial" w:cs="Arial"/>
          <w:noProof/>
          <w:sz w:val="18"/>
          <w:szCs w:val="18"/>
        </w:rPr>
        <w:t> </w:t>
      </w:r>
      <w:r w:rsidR="00240EC8" w:rsidRPr="00240EC8">
        <w:rPr>
          <w:rFonts w:ascii="Arial" w:hAnsi="Arial" w:cs="Arial"/>
          <w:noProof/>
          <w:sz w:val="18"/>
          <w:szCs w:val="18"/>
        </w:rPr>
        <w:t> </w:t>
      </w:r>
      <w:r w:rsidR="00240EC8" w:rsidRPr="00240EC8">
        <w:rPr>
          <w:rFonts w:ascii="Arial" w:hAnsi="Arial" w:cs="Arial"/>
          <w:noProof/>
          <w:sz w:val="18"/>
          <w:szCs w:val="18"/>
        </w:rPr>
        <w:t> </w:t>
      </w:r>
      <w:r w:rsidR="00240EC8" w:rsidRPr="00240EC8">
        <w:rPr>
          <w:rFonts w:ascii="Arial" w:hAnsi="Arial" w:cs="Arial"/>
          <w:sz w:val="18"/>
          <w:szCs w:val="18"/>
        </w:rPr>
        <w:fldChar w:fldCharType="end"/>
      </w:r>
    </w:p>
    <w:tbl>
      <w:tblPr>
        <w:tblW w:w="0" w:type="auto"/>
        <w:tblInd w:w="4608" w:type="dxa"/>
        <w:tblBorders>
          <w:top w:val="single" w:sz="4" w:space="0" w:color="auto"/>
          <w:insideH w:val="single" w:sz="4" w:space="0" w:color="auto"/>
          <w:insideV w:val="single" w:sz="4" w:space="0" w:color="auto"/>
        </w:tblBorders>
        <w:tblLook w:val="01E0" w:firstRow="1" w:lastRow="1" w:firstColumn="1" w:lastColumn="1" w:noHBand="0" w:noVBand="0"/>
      </w:tblPr>
      <w:tblGrid>
        <w:gridCol w:w="4968"/>
      </w:tblGrid>
      <w:tr w:rsidR="00B32E38" w:rsidRPr="00D936BE" w14:paraId="27EAF78F" w14:textId="77777777" w:rsidTr="00D936BE">
        <w:tc>
          <w:tcPr>
            <w:tcW w:w="4968" w:type="dxa"/>
            <w:shd w:val="clear" w:color="auto" w:fill="auto"/>
          </w:tcPr>
          <w:p w14:paraId="13546673" w14:textId="77777777" w:rsidR="00B32E38" w:rsidRPr="00D936BE" w:rsidRDefault="00B32E38" w:rsidP="00D936BE">
            <w:pPr>
              <w:jc w:val="both"/>
              <w:rPr>
                <w:rFonts w:ascii="Century Gothic" w:hAnsi="Century Gothic" w:cs="Arial"/>
                <w:sz w:val="16"/>
                <w:szCs w:val="16"/>
                <w:lang w:val="en-SG" w:eastAsia="en-SG"/>
              </w:rPr>
            </w:pPr>
            <w:r w:rsidRPr="00D936BE">
              <w:rPr>
                <w:rFonts w:ascii="Century Gothic" w:hAnsi="Century Gothic" w:cs="Arial"/>
                <w:sz w:val="16"/>
                <w:szCs w:val="16"/>
                <w:lang w:val="en-SG" w:eastAsia="en-SG"/>
              </w:rPr>
              <w:t>(</w:t>
            </w:r>
            <w:r w:rsidRPr="00D936BE">
              <w:rPr>
                <w:rFonts w:ascii="Century Gothic" w:hAnsi="Century Gothic" w:cs="Arial"/>
                <w:i/>
                <w:sz w:val="16"/>
                <w:szCs w:val="16"/>
                <w:lang w:val="en-SG" w:eastAsia="en-SG"/>
              </w:rPr>
              <w:t>name of competent authority or duly recognized organization)</w:t>
            </w:r>
          </w:p>
        </w:tc>
      </w:tr>
    </w:tbl>
    <w:p w14:paraId="7C28021C" w14:textId="77777777" w:rsidR="003759B9" w:rsidRDefault="003759B9" w:rsidP="00B32E38">
      <w:pPr>
        <w:jc w:val="both"/>
        <w:rPr>
          <w:rFonts w:ascii="Century Gothic" w:hAnsi="Century Gothic" w:cs="Arial"/>
          <w:lang w:val="en-SG" w:eastAsia="en-SG"/>
        </w:rPr>
      </w:pPr>
    </w:p>
    <w:p w14:paraId="25E5F238" w14:textId="77777777" w:rsidR="00B32E38" w:rsidRPr="00B32E38" w:rsidRDefault="00B32E38" w:rsidP="00B32E38">
      <w:pPr>
        <w:jc w:val="both"/>
        <w:rPr>
          <w:rFonts w:ascii="Century Gothic" w:hAnsi="Century Gothic" w:cs="Arial"/>
          <w:lang w:val="en-SG" w:eastAsia="en-SG"/>
        </w:rPr>
      </w:pPr>
      <w:r w:rsidRPr="00B32E38">
        <w:rPr>
          <w:rFonts w:ascii="Century Gothic" w:hAnsi="Century Gothic" w:cs="Arial"/>
          <w:lang w:val="en-SG" w:eastAsia="en-SG"/>
        </w:rPr>
        <w:t xml:space="preserve">and, following inspection of the ship, have been determined as meeting the purposes set out under Standard </w:t>
      </w:r>
      <w:r w:rsidR="00240EC8">
        <w:rPr>
          <w:rFonts w:ascii="Century Gothic" w:hAnsi="Century Gothic" w:cs="Arial"/>
          <w:lang w:val="en-SG" w:eastAsia="en-SG"/>
        </w:rPr>
        <w:t>A.</w:t>
      </w:r>
      <w:r w:rsidRPr="00B32E38">
        <w:rPr>
          <w:rFonts w:ascii="Century Gothic" w:hAnsi="Century Gothic" w:cs="Arial"/>
          <w:lang w:val="en-SG" w:eastAsia="en-SG"/>
        </w:rPr>
        <w:t>5.1.3, paragraph 10(b), regarding measures to ensure initial and ongoing compliance with the requirements set out in Part I of this Declaration.</w:t>
      </w:r>
    </w:p>
    <w:p w14:paraId="018A268A" w14:textId="77777777" w:rsidR="00B32E38" w:rsidRDefault="00B32E38" w:rsidP="00B32E38">
      <w:pPr>
        <w:rPr>
          <w:rFonts w:ascii="Century Gothic" w:hAnsi="Century Gothic" w:cs="Arial"/>
          <w:lang w:val="en-SG" w:eastAsia="en-SG"/>
        </w:rPr>
      </w:pPr>
    </w:p>
    <w:p w14:paraId="2BF52798" w14:textId="77777777" w:rsidR="00B32E38" w:rsidRPr="00B32E38" w:rsidRDefault="00B32E38" w:rsidP="00B32E38">
      <w:pPr>
        <w:rPr>
          <w:rFonts w:ascii="Century Gothic" w:hAnsi="Century Gothic" w:cs="Arial"/>
          <w:lang w:val="en-SG" w:eastAsia="en-SG"/>
        </w:rPr>
      </w:pPr>
    </w:p>
    <w:tbl>
      <w:tblPr>
        <w:tblW w:w="0" w:type="auto"/>
        <w:tblInd w:w="108" w:type="dxa"/>
        <w:tblLayout w:type="fixed"/>
        <w:tblLook w:val="01E0" w:firstRow="1" w:lastRow="1" w:firstColumn="1" w:lastColumn="1" w:noHBand="0" w:noVBand="0"/>
      </w:tblPr>
      <w:tblGrid>
        <w:gridCol w:w="3780"/>
        <w:gridCol w:w="236"/>
        <w:gridCol w:w="5452"/>
      </w:tblGrid>
      <w:tr w:rsidR="00B32E38" w:rsidRPr="00D936BE" w14:paraId="6527DABA" w14:textId="77777777" w:rsidTr="00D936BE">
        <w:tc>
          <w:tcPr>
            <w:tcW w:w="3780" w:type="dxa"/>
            <w:shd w:val="clear" w:color="auto" w:fill="auto"/>
          </w:tcPr>
          <w:p w14:paraId="76FCB32E"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 xml:space="preserve">Name </w:t>
            </w:r>
          </w:p>
        </w:tc>
        <w:tc>
          <w:tcPr>
            <w:tcW w:w="236" w:type="dxa"/>
            <w:shd w:val="clear" w:color="auto" w:fill="auto"/>
          </w:tcPr>
          <w:p w14:paraId="5772E38F"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6D90C022"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26F5A255" w14:textId="77777777" w:rsidTr="00D936BE">
        <w:tc>
          <w:tcPr>
            <w:tcW w:w="3780" w:type="dxa"/>
            <w:shd w:val="clear" w:color="auto" w:fill="auto"/>
          </w:tcPr>
          <w:p w14:paraId="44FEED82"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02EA6933"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75D27C40" w14:textId="77777777" w:rsidR="00B32E38" w:rsidRPr="00D936BE" w:rsidRDefault="00B32E38" w:rsidP="000B7CE7">
            <w:pPr>
              <w:rPr>
                <w:rFonts w:ascii="Century Gothic" w:hAnsi="Century Gothic" w:cs="Arial"/>
                <w:lang w:val="en-SG" w:eastAsia="en-SG"/>
              </w:rPr>
            </w:pPr>
          </w:p>
        </w:tc>
      </w:tr>
      <w:tr w:rsidR="00B32E38" w:rsidRPr="00D936BE" w14:paraId="60864C51" w14:textId="77777777" w:rsidTr="00D936BE">
        <w:tc>
          <w:tcPr>
            <w:tcW w:w="3780" w:type="dxa"/>
            <w:shd w:val="clear" w:color="auto" w:fill="auto"/>
          </w:tcPr>
          <w:p w14:paraId="386163D5"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Title</w:t>
            </w:r>
          </w:p>
        </w:tc>
        <w:tc>
          <w:tcPr>
            <w:tcW w:w="236" w:type="dxa"/>
            <w:shd w:val="clear" w:color="auto" w:fill="auto"/>
          </w:tcPr>
          <w:p w14:paraId="0B3FAAC3" w14:textId="77777777" w:rsidR="00B32E38" w:rsidRPr="00D936BE" w:rsidRDefault="00B32E38" w:rsidP="000B7CE7">
            <w:pPr>
              <w:rPr>
                <w:rFonts w:ascii="Century Gothic" w:hAnsi="Century Gothic" w:cs="Arial"/>
                <w:lang w:val="en-SG" w:eastAsia="en-SG"/>
              </w:rPr>
            </w:pPr>
          </w:p>
        </w:tc>
        <w:tc>
          <w:tcPr>
            <w:tcW w:w="5452" w:type="dxa"/>
            <w:tcBorders>
              <w:bottom w:val="single" w:sz="4" w:space="0" w:color="auto"/>
            </w:tcBorders>
            <w:shd w:val="clear" w:color="auto" w:fill="auto"/>
          </w:tcPr>
          <w:p w14:paraId="2486C027"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712F05B9" w14:textId="77777777" w:rsidTr="00D936BE">
        <w:tc>
          <w:tcPr>
            <w:tcW w:w="3780" w:type="dxa"/>
            <w:shd w:val="clear" w:color="auto" w:fill="auto"/>
          </w:tcPr>
          <w:p w14:paraId="1B2AA974"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4EB37B71"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56936FA6" w14:textId="77777777" w:rsidR="00B32E38" w:rsidRPr="00D936BE" w:rsidRDefault="00B32E38" w:rsidP="000B7CE7">
            <w:pPr>
              <w:rPr>
                <w:rFonts w:ascii="Century Gothic" w:hAnsi="Century Gothic" w:cs="Arial"/>
                <w:lang w:val="en-SG" w:eastAsia="en-SG"/>
              </w:rPr>
            </w:pPr>
          </w:p>
        </w:tc>
      </w:tr>
      <w:tr w:rsidR="00B32E38" w:rsidRPr="00D936BE" w14:paraId="033B0D45" w14:textId="77777777" w:rsidTr="00D936BE">
        <w:tc>
          <w:tcPr>
            <w:tcW w:w="3780" w:type="dxa"/>
            <w:shd w:val="clear" w:color="auto" w:fill="auto"/>
          </w:tcPr>
          <w:p w14:paraId="33FB82EB"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Address</w:t>
            </w:r>
          </w:p>
        </w:tc>
        <w:tc>
          <w:tcPr>
            <w:tcW w:w="236" w:type="dxa"/>
            <w:shd w:val="clear" w:color="auto" w:fill="auto"/>
          </w:tcPr>
          <w:p w14:paraId="52DA3CD3"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195C411F"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6F303F2F" w14:textId="77777777" w:rsidTr="00D936BE">
        <w:tc>
          <w:tcPr>
            <w:tcW w:w="3780" w:type="dxa"/>
            <w:shd w:val="clear" w:color="auto" w:fill="auto"/>
          </w:tcPr>
          <w:p w14:paraId="0B78BCBA"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31ECE8F1"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68B126F4"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11BA2F87" w14:textId="77777777" w:rsidTr="00D936BE">
        <w:tc>
          <w:tcPr>
            <w:tcW w:w="3780" w:type="dxa"/>
            <w:shd w:val="clear" w:color="auto" w:fill="auto"/>
          </w:tcPr>
          <w:p w14:paraId="28F4DCD2"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54C829BF"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1DF66CD7"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72F4BF74" w14:textId="77777777" w:rsidTr="00D936BE">
        <w:tc>
          <w:tcPr>
            <w:tcW w:w="3780" w:type="dxa"/>
            <w:shd w:val="clear" w:color="auto" w:fill="auto"/>
          </w:tcPr>
          <w:p w14:paraId="2EBE0318"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4A897A46"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17249F02" w14:textId="77777777" w:rsidR="00B32E38" w:rsidRPr="00D936BE" w:rsidRDefault="00B32E38" w:rsidP="000B7CE7">
            <w:pPr>
              <w:rPr>
                <w:rFonts w:ascii="Century Gothic" w:hAnsi="Century Gothic" w:cs="Arial"/>
                <w:lang w:val="en-SG" w:eastAsia="en-SG"/>
              </w:rPr>
            </w:pPr>
          </w:p>
        </w:tc>
      </w:tr>
      <w:tr w:rsidR="00B32E38" w:rsidRPr="00D936BE" w14:paraId="09C787B4" w14:textId="77777777" w:rsidTr="00D936BE">
        <w:tc>
          <w:tcPr>
            <w:tcW w:w="3780" w:type="dxa"/>
            <w:shd w:val="clear" w:color="auto" w:fill="auto"/>
          </w:tcPr>
          <w:p w14:paraId="3261BA08"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Signature</w:t>
            </w:r>
          </w:p>
        </w:tc>
        <w:tc>
          <w:tcPr>
            <w:tcW w:w="236" w:type="dxa"/>
            <w:shd w:val="clear" w:color="auto" w:fill="auto"/>
          </w:tcPr>
          <w:p w14:paraId="6A2A862B"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7C6A0179" w14:textId="77777777" w:rsidR="00B32E38" w:rsidRPr="00D936BE" w:rsidRDefault="00B32E38" w:rsidP="000B7CE7">
            <w:pPr>
              <w:rPr>
                <w:rFonts w:ascii="Century Gothic" w:hAnsi="Century Gothic" w:cs="Arial"/>
                <w:lang w:val="en-SG" w:eastAsia="en-SG"/>
              </w:rPr>
            </w:pPr>
          </w:p>
        </w:tc>
      </w:tr>
      <w:tr w:rsidR="00B32E38" w:rsidRPr="00D936BE" w14:paraId="28E8D671" w14:textId="77777777" w:rsidTr="00D936BE">
        <w:tc>
          <w:tcPr>
            <w:tcW w:w="3780" w:type="dxa"/>
            <w:shd w:val="clear" w:color="auto" w:fill="auto"/>
          </w:tcPr>
          <w:p w14:paraId="46ADCAE6"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144DB079"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0377E069" w14:textId="77777777" w:rsidR="00B32E38" w:rsidRPr="00D936BE" w:rsidRDefault="00B32E38" w:rsidP="000B7CE7">
            <w:pPr>
              <w:rPr>
                <w:rFonts w:ascii="Century Gothic" w:hAnsi="Century Gothic" w:cs="Arial"/>
                <w:lang w:val="en-SG" w:eastAsia="en-SG"/>
              </w:rPr>
            </w:pPr>
          </w:p>
        </w:tc>
      </w:tr>
      <w:tr w:rsidR="00B32E38" w:rsidRPr="00D936BE" w14:paraId="387B5716" w14:textId="77777777" w:rsidTr="00D936BE">
        <w:tc>
          <w:tcPr>
            <w:tcW w:w="3780" w:type="dxa"/>
            <w:shd w:val="clear" w:color="auto" w:fill="auto"/>
          </w:tcPr>
          <w:p w14:paraId="07776CAB"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Place</w:t>
            </w:r>
          </w:p>
        </w:tc>
        <w:tc>
          <w:tcPr>
            <w:tcW w:w="236" w:type="dxa"/>
            <w:shd w:val="clear" w:color="auto" w:fill="auto"/>
          </w:tcPr>
          <w:p w14:paraId="0B9097C4"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451B0428"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2FF02F06" w14:textId="77777777" w:rsidTr="00D936BE">
        <w:tc>
          <w:tcPr>
            <w:tcW w:w="3780" w:type="dxa"/>
            <w:shd w:val="clear" w:color="auto" w:fill="auto"/>
          </w:tcPr>
          <w:p w14:paraId="6EC8B7B0"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253BCCD5"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022DBE75" w14:textId="77777777" w:rsidR="00B32E38" w:rsidRPr="00D936BE" w:rsidRDefault="00B32E38" w:rsidP="000B7CE7">
            <w:pPr>
              <w:rPr>
                <w:rFonts w:ascii="Century Gothic" w:hAnsi="Century Gothic" w:cs="Arial"/>
                <w:lang w:val="en-SG" w:eastAsia="en-SG"/>
              </w:rPr>
            </w:pPr>
          </w:p>
        </w:tc>
      </w:tr>
      <w:tr w:rsidR="00B32E38" w:rsidRPr="00D936BE" w14:paraId="64624DD7" w14:textId="77777777" w:rsidTr="00D936BE">
        <w:tc>
          <w:tcPr>
            <w:tcW w:w="3780" w:type="dxa"/>
            <w:shd w:val="clear" w:color="auto" w:fill="auto"/>
          </w:tcPr>
          <w:p w14:paraId="2C48CC94"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Date</w:t>
            </w:r>
          </w:p>
        </w:tc>
        <w:tc>
          <w:tcPr>
            <w:tcW w:w="236" w:type="dxa"/>
            <w:shd w:val="clear" w:color="auto" w:fill="auto"/>
          </w:tcPr>
          <w:p w14:paraId="7FDD1A9C" w14:textId="77777777" w:rsidR="00B32E38" w:rsidRPr="00D936BE" w:rsidRDefault="00B32E38" w:rsidP="000B7CE7">
            <w:pPr>
              <w:rPr>
                <w:rFonts w:ascii="Century Gothic" w:hAnsi="Century Gothic" w:cs="Arial"/>
                <w:lang w:val="en-SG" w:eastAsia="en-SG"/>
              </w:rPr>
            </w:pPr>
            <w:r w:rsidRPr="00D936BE">
              <w:rPr>
                <w:rFonts w:ascii="Century Gothic" w:hAnsi="Century Gothic" w:cs="Arial"/>
                <w:lang w:val="en-SG" w:eastAsia="en-SG"/>
              </w:rPr>
              <w:t>:</w:t>
            </w:r>
          </w:p>
        </w:tc>
        <w:tc>
          <w:tcPr>
            <w:tcW w:w="5452" w:type="dxa"/>
            <w:tcBorders>
              <w:bottom w:val="single" w:sz="4" w:space="0" w:color="auto"/>
            </w:tcBorders>
            <w:shd w:val="clear" w:color="auto" w:fill="auto"/>
          </w:tcPr>
          <w:p w14:paraId="6052D27F" w14:textId="77777777" w:rsidR="00B32E38" w:rsidRPr="00D936BE" w:rsidRDefault="00240EC8" w:rsidP="000B7CE7">
            <w:pPr>
              <w:rPr>
                <w:rFonts w:ascii="Century Gothic" w:hAnsi="Century Gothic" w:cs="Arial"/>
                <w:lang w:val="en-SG" w:eastAsia="en-SG"/>
              </w:rPr>
            </w:pPr>
            <w:r w:rsidRPr="00240EC8">
              <w:rPr>
                <w:rFonts w:ascii="Arial" w:hAnsi="Arial" w:cs="Arial"/>
                <w:sz w:val="18"/>
                <w:szCs w:val="18"/>
              </w:rPr>
              <w:fldChar w:fldCharType="begin">
                <w:ffData>
                  <w:name w:val="Text193"/>
                  <w:enabled/>
                  <w:calcOnExit w:val="0"/>
                  <w:textInput/>
                </w:ffData>
              </w:fldChar>
            </w:r>
            <w:r w:rsidRPr="00240EC8">
              <w:rPr>
                <w:rFonts w:ascii="Arial" w:hAnsi="Arial" w:cs="Arial"/>
                <w:sz w:val="18"/>
                <w:szCs w:val="18"/>
              </w:rPr>
              <w:instrText xml:space="preserve"> FORMTEXT </w:instrText>
            </w:r>
            <w:r w:rsidRPr="00240EC8">
              <w:rPr>
                <w:rFonts w:ascii="Arial" w:hAnsi="Arial" w:cs="Arial"/>
                <w:sz w:val="18"/>
                <w:szCs w:val="18"/>
              </w:rPr>
            </w:r>
            <w:r w:rsidRPr="00240EC8">
              <w:rPr>
                <w:rFonts w:ascii="Arial" w:hAnsi="Arial" w:cs="Arial"/>
                <w:sz w:val="18"/>
                <w:szCs w:val="18"/>
              </w:rPr>
              <w:fldChar w:fldCharType="separate"/>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noProof/>
                <w:sz w:val="18"/>
                <w:szCs w:val="18"/>
              </w:rPr>
              <w:t> </w:t>
            </w:r>
            <w:r w:rsidRPr="00240EC8">
              <w:rPr>
                <w:rFonts w:ascii="Arial" w:hAnsi="Arial" w:cs="Arial"/>
                <w:sz w:val="18"/>
                <w:szCs w:val="18"/>
              </w:rPr>
              <w:fldChar w:fldCharType="end"/>
            </w:r>
          </w:p>
        </w:tc>
      </w:tr>
      <w:tr w:rsidR="00B32E38" w:rsidRPr="00D936BE" w14:paraId="34680E96" w14:textId="77777777" w:rsidTr="00D936BE">
        <w:tc>
          <w:tcPr>
            <w:tcW w:w="3780" w:type="dxa"/>
            <w:shd w:val="clear" w:color="auto" w:fill="auto"/>
          </w:tcPr>
          <w:p w14:paraId="2A512D0A" w14:textId="77777777" w:rsidR="00B32E38" w:rsidRPr="00D936BE" w:rsidRDefault="00B32E38" w:rsidP="000B7CE7">
            <w:pPr>
              <w:rPr>
                <w:rFonts w:ascii="Century Gothic" w:hAnsi="Century Gothic" w:cs="Arial"/>
                <w:lang w:val="en-SG" w:eastAsia="en-SG"/>
              </w:rPr>
            </w:pPr>
          </w:p>
        </w:tc>
        <w:tc>
          <w:tcPr>
            <w:tcW w:w="236" w:type="dxa"/>
            <w:shd w:val="clear" w:color="auto" w:fill="auto"/>
          </w:tcPr>
          <w:p w14:paraId="07399CBF" w14:textId="77777777" w:rsidR="00B32E38" w:rsidRPr="00D936BE" w:rsidRDefault="00B32E38" w:rsidP="000B7CE7">
            <w:pPr>
              <w:rPr>
                <w:rFonts w:ascii="Century Gothic" w:hAnsi="Century Gothic" w:cs="Arial"/>
                <w:lang w:val="en-SG" w:eastAsia="en-SG"/>
              </w:rPr>
            </w:pPr>
          </w:p>
        </w:tc>
        <w:tc>
          <w:tcPr>
            <w:tcW w:w="5452" w:type="dxa"/>
            <w:tcBorders>
              <w:top w:val="single" w:sz="4" w:space="0" w:color="auto"/>
            </w:tcBorders>
            <w:shd w:val="clear" w:color="auto" w:fill="auto"/>
          </w:tcPr>
          <w:p w14:paraId="483F0322" w14:textId="77777777" w:rsidR="00B32E38" w:rsidRPr="00D936BE" w:rsidRDefault="00B32E38" w:rsidP="000B7CE7">
            <w:pPr>
              <w:rPr>
                <w:rFonts w:ascii="Century Gothic" w:hAnsi="Century Gothic" w:cs="Arial"/>
                <w:lang w:val="en-SG" w:eastAsia="en-SG"/>
              </w:rPr>
            </w:pPr>
          </w:p>
        </w:tc>
      </w:tr>
      <w:tr w:rsidR="00B32E38" w:rsidRPr="00D936BE" w14:paraId="1EA9B97A" w14:textId="77777777" w:rsidTr="00D936BE">
        <w:tc>
          <w:tcPr>
            <w:tcW w:w="9468" w:type="dxa"/>
            <w:gridSpan w:val="3"/>
            <w:shd w:val="clear" w:color="auto" w:fill="auto"/>
          </w:tcPr>
          <w:p w14:paraId="1704652A" w14:textId="77777777" w:rsidR="00B32E38" w:rsidRPr="00D936BE" w:rsidRDefault="00B32E38" w:rsidP="00D936BE">
            <w:pPr>
              <w:jc w:val="center"/>
              <w:rPr>
                <w:rFonts w:ascii="Century Gothic" w:hAnsi="Century Gothic" w:cs="Arial"/>
                <w:sz w:val="16"/>
                <w:szCs w:val="16"/>
                <w:lang w:val="en-SG" w:eastAsia="en-SG"/>
              </w:rPr>
            </w:pPr>
            <w:r w:rsidRPr="00D936BE">
              <w:rPr>
                <w:rFonts w:ascii="Century Gothic" w:hAnsi="Century Gothic" w:cs="Arial"/>
                <w:sz w:val="16"/>
                <w:szCs w:val="16"/>
                <w:lang w:val="en-SG" w:eastAsia="en-SG"/>
              </w:rPr>
              <w:t>(seal or stamp of the authority, as appropriate)</w:t>
            </w:r>
          </w:p>
        </w:tc>
      </w:tr>
    </w:tbl>
    <w:p w14:paraId="703D4027" w14:textId="77777777" w:rsidR="00B32E38" w:rsidRPr="00B32E38" w:rsidRDefault="00B32E38" w:rsidP="00B32E38">
      <w:pPr>
        <w:rPr>
          <w:rFonts w:ascii="Century Gothic" w:hAnsi="Century Gothic" w:cs="Arial"/>
          <w:lang w:val="en-SG" w:eastAsia="en-SG"/>
        </w:rPr>
      </w:pPr>
    </w:p>
    <w:p w14:paraId="78D31944" w14:textId="77777777" w:rsidR="00B32E38" w:rsidRPr="00B32E38" w:rsidRDefault="00B32E38" w:rsidP="00B32E38">
      <w:pPr>
        <w:pBdr>
          <w:bottom w:val="single" w:sz="12" w:space="1" w:color="auto"/>
        </w:pBdr>
        <w:rPr>
          <w:rFonts w:ascii="Century Gothic" w:hAnsi="Century Gothic" w:cs="Arial"/>
          <w:lang w:val="en-SG" w:eastAsia="en-SG"/>
        </w:rPr>
      </w:pPr>
    </w:p>
    <w:p w14:paraId="557D44B5" w14:textId="77777777" w:rsidR="00B32E38" w:rsidRPr="00B32E38" w:rsidRDefault="00B32E38" w:rsidP="00B32E38">
      <w:pPr>
        <w:pBdr>
          <w:bottom w:val="single" w:sz="12" w:space="1" w:color="auto"/>
        </w:pBdr>
        <w:rPr>
          <w:rFonts w:ascii="Century Gothic" w:hAnsi="Century Gothic" w:cs="Arial"/>
          <w:lang w:val="en-SG" w:eastAsia="en-SG"/>
        </w:rPr>
      </w:pPr>
    </w:p>
    <w:p w14:paraId="41C1A919" w14:textId="77777777" w:rsidR="00B32E38" w:rsidRPr="00B32E38" w:rsidRDefault="00B32E38" w:rsidP="00B32E38">
      <w:pPr>
        <w:pBdr>
          <w:bottom w:val="single" w:sz="12" w:space="1" w:color="auto"/>
        </w:pBdr>
        <w:rPr>
          <w:rFonts w:ascii="Century Gothic" w:hAnsi="Century Gothic" w:cs="Arial"/>
          <w:lang w:val="en-SG" w:eastAsia="en-SG"/>
        </w:rPr>
      </w:pPr>
    </w:p>
    <w:p w14:paraId="3D80F9A7" w14:textId="77777777" w:rsidR="00B32E38" w:rsidRPr="00B32E38" w:rsidRDefault="00B32E38" w:rsidP="00B32E38">
      <w:pPr>
        <w:rPr>
          <w:rFonts w:ascii="Century Gothic" w:hAnsi="Century Gothic" w:cs="Arial"/>
          <w:lang w:val="en-SG" w:eastAsia="en-SG"/>
        </w:rPr>
      </w:pPr>
    </w:p>
    <w:p w14:paraId="17F63FC8" w14:textId="77777777" w:rsidR="00B32E38" w:rsidRPr="00B32E38" w:rsidRDefault="00B32E38" w:rsidP="00B32E38">
      <w:pPr>
        <w:jc w:val="both"/>
        <w:rPr>
          <w:rFonts w:ascii="Century Gothic" w:hAnsi="Century Gothic" w:cs="Arial"/>
          <w:sz w:val="16"/>
          <w:szCs w:val="16"/>
          <w:lang w:val="en-SG" w:eastAsia="en-SG"/>
        </w:rPr>
      </w:pPr>
      <w:r w:rsidRPr="00B32E38">
        <w:rPr>
          <w:rFonts w:ascii="Century Gothic" w:hAnsi="Century Gothic" w:cs="Arial"/>
          <w:vertAlign w:val="superscript"/>
          <w:lang w:val="en-SG" w:eastAsia="en-SG"/>
        </w:rPr>
        <w:t>1</w:t>
      </w:r>
      <w:r w:rsidRPr="00B32E38">
        <w:rPr>
          <w:rFonts w:ascii="Century Gothic" w:hAnsi="Century Gothic" w:cs="Arial"/>
          <w:sz w:val="16"/>
          <w:szCs w:val="16"/>
          <w:lang w:val="en-SG" w:eastAsia="en-SG"/>
        </w:rPr>
        <w:t xml:space="preserve"> Shipowner means the owner of the ship or another organization or person, such as the manager, agent or bareboat charterer, who has assumed the responsibility for the operation of the ship from the owner and who, on assuming such responsibility, has agreed to take over the duties and responsibilities imposed on shipowners in accordance with this Convention, regardless of whether any other organizations or persons fulfil certain of the duties or responsibilities on behalf of the shipowner. See Article II(1)(j) of the Convention.</w:t>
      </w:r>
    </w:p>
    <w:p w14:paraId="5CF99367" w14:textId="77777777" w:rsidR="00B32E38" w:rsidRPr="0072115B" w:rsidRDefault="00B32E38" w:rsidP="00B32E38">
      <w:pPr>
        <w:rPr>
          <w:rFonts w:ascii="Arial" w:hAnsi="Arial" w:cs="Arial"/>
          <w:b/>
          <w:i/>
          <w:lang w:val="en-SG" w:eastAsia="en-SG"/>
        </w:rPr>
      </w:pPr>
    </w:p>
    <w:p w14:paraId="6D98B5A6" w14:textId="77777777" w:rsidR="00DB77AB" w:rsidRDefault="00DB77AB" w:rsidP="00DB77AB">
      <w:pPr>
        <w:spacing w:before="120"/>
        <w:jc w:val="both"/>
        <w:rPr>
          <w:rFonts w:ascii="Century Gothic" w:hAnsi="Century Gothic" w:cs="Helvetica-Oblique"/>
          <w:iCs/>
          <w:lang w:val="en-SG" w:eastAsia="en-SG"/>
        </w:rPr>
      </w:pPr>
    </w:p>
    <w:sectPr w:rsidR="00DB77AB" w:rsidSect="00CD2151">
      <w:footerReference w:type="default" r:id="rId11"/>
      <w:pgSz w:w="11909" w:h="16834" w:code="9"/>
      <w:pgMar w:top="720" w:right="1289" w:bottom="1260" w:left="126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8C980" w14:textId="77777777" w:rsidR="004E64A3" w:rsidRDefault="004E64A3">
      <w:r>
        <w:separator/>
      </w:r>
    </w:p>
  </w:endnote>
  <w:endnote w:type="continuationSeparator" w:id="0">
    <w:p w14:paraId="0D66F6CB" w14:textId="77777777" w:rsidR="004E64A3" w:rsidRDefault="004E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Oblique">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E487" w14:textId="1B2B6EE0" w:rsidR="009D0693" w:rsidRPr="00CE0277" w:rsidRDefault="009D0693" w:rsidP="00321B64">
    <w:pPr>
      <w:pStyle w:val="Footer"/>
      <w:tabs>
        <w:tab w:val="center" w:pos="4680"/>
      </w:tabs>
      <w:rPr>
        <w:rFonts w:ascii="Century Gothic" w:hAnsi="Century Gothic"/>
        <w:sz w:val="16"/>
        <w:szCs w:val="16"/>
      </w:rPr>
    </w:pPr>
    <w:r w:rsidRPr="003759B9">
      <w:rPr>
        <w:rFonts w:ascii="Arial" w:hAnsi="Arial" w:cs="Arial"/>
        <w:sz w:val="16"/>
        <w:szCs w:val="16"/>
      </w:rPr>
      <w:t>N</w:t>
    </w:r>
    <w:r w:rsidR="009333FA">
      <w:rPr>
        <w:rFonts w:ascii="Arial" w:hAnsi="Arial" w:cs="Arial"/>
        <w:sz w:val="16"/>
        <w:szCs w:val="16"/>
      </w:rPr>
      <w:t>SR/FORM/DMLC II/20</w:t>
    </w:r>
    <w:r w:rsidR="00531EAD">
      <w:rPr>
        <w:rFonts w:ascii="Arial" w:hAnsi="Arial" w:cs="Arial"/>
        <w:sz w:val="16"/>
        <w:szCs w:val="16"/>
      </w:rPr>
      <w:t>24</w:t>
    </w:r>
    <w:r w:rsidRPr="003759B9">
      <w:rPr>
        <w:rFonts w:ascii="Arial" w:hAnsi="Arial" w:cs="Arial"/>
        <w:sz w:val="16"/>
        <w:szCs w:val="16"/>
      </w:rPr>
      <w:t>/REV.</w:t>
    </w:r>
    <w:r w:rsidR="00531EAD">
      <w:rPr>
        <w:rFonts w:ascii="Arial" w:hAnsi="Arial" w:cs="Arial"/>
        <w:sz w:val="16"/>
        <w:szCs w:val="16"/>
      </w:rPr>
      <w:t>2</w:t>
    </w:r>
    <w:r>
      <w:rPr>
        <w:rFonts w:ascii="Century Gothic" w:hAnsi="Century Gothic"/>
        <w:sz w:val="16"/>
        <w:szCs w:val="16"/>
      </w:rPr>
      <w:tab/>
    </w:r>
    <w:r w:rsidRPr="003759B9">
      <w:rPr>
        <w:rFonts w:ascii="Arial" w:hAnsi="Arial" w:cs="Arial"/>
        <w:sz w:val="16"/>
        <w:szCs w:val="16"/>
      </w:rPr>
      <w:t xml:space="preserve">Page </w:t>
    </w:r>
    <w:r w:rsidRPr="003759B9">
      <w:rPr>
        <w:rFonts w:ascii="Arial" w:hAnsi="Arial" w:cs="Arial"/>
        <w:sz w:val="16"/>
        <w:szCs w:val="16"/>
      </w:rPr>
      <w:fldChar w:fldCharType="begin"/>
    </w:r>
    <w:r w:rsidRPr="003759B9">
      <w:rPr>
        <w:rFonts w:ascii="Arial" w:hAnsi="Arial" w:cs="Arial"/>
        <w:sz w:val="16"/>
        <w:szCs w:val="16"/>
      </w:rPr>
      <w:instrText xml:space="preserve"> PAGE </w:instrText>
    </w:r>
    <w:r w:rsidRPr="003759B9">
      <w:rPr>
        <w:rFonts w:ascii="Arial" w:hAnsi="Arial" w:cs="Arial"/>
        <w:sz w:val="16"/>
        <w:szCs w:val="16"/>
      </w:rPr>
      <w:fldChar w:fldCharType="separate"/>
    </w:r>
    <w:r w:rsidR="00240EC8">
      <w:rPr>
        <w:rFonts w:ascii="Arial" w:hAnsi="Arial" w:cs="Arial"/>
        <w:noProof/>
        <w:sz w:val="16"/>
        <w:szCs w:val="16"/>
      </w:rPr>
      <w:t>2</w:t>
    </w:r>
    <w:r w:rsidRPr="003759B9">
      <w:rPr>
        <w:rFonts w:ascii="Arial" w:hAnsi="Arial" w:cs="Arial"/>
        <w:sz w:val="16"/>
        <w:szCs w:val="16"/>
      </w:rPr>
      <w:fldChar w:fldCharType="end"/>
    </w:r>
    <w:r w:rsidRPr="003759B9">
      <w:rPr>
        <w:rFonts w:ascii="Arial" w:hAnsi="Arial" w:cs="Arial"/>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E8B3C" w14:textId="77777777" w:rsidR="004E64A3" w:rsidRDefault="004E64A3">
      <w:r>
        <w:separator/>
      </w:r>
    </w:p>
  </w:footnote>
  <w:footnote w:type="continuationSeparator" w:id="0">
    <w:p w14:paraId="6764CB84" w14:textId="77777777" w:rsidR="004E64A3" w:rsidRDefault="004E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1936"/>
    <w:multiLevelType w:val="multilevel"/>
    <w:tmpl w:val="D018A59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2766C5F"/>
    <w:multiLevelType w:val="hybridMultilevel"/>
    <w:tmpl w:val="C55E49EE"/>
    <w:lvl w:ilvl="0" w:tplc="4AC00D96">
      <w:start w:val="1"/>
      <w:numFmt w:val="lowerLetter"/>
      <w:lvlText w:val="(%1)"/>
      <w:lvlJc w:val="left"/>
      <w:pPr>
        <w:tabs>
          <w:tab w:val="num" w:pos="360"/>
        </w:tabs>
        <w:ind w:left="360" w:hanging="360"/>
      </w:pPr>
      <w:rPr>
        <w:rFonts w:hint="default"/>
        <w:b w:val="0"/>
      </w:rPr>
    </w:lvl>
    <w:lvl w:ilvl="1" w:tplc="1DD86302">
      <w:start w:val="1"/>
      <w:numFmt w:val="decimal"/>
      <w:lvlText w:val="%2."/>
      <w:lvlJc w:val="left"/>
      <w:pPr>
        <w:tabs>
          <w:tab w:val="num" w:pos="1440"/>
        </w:tabs>
        <w:ind w:left="1440" w:hanging="360"/>
      </w:pPr>
      <w:rPr>
        <w:rFonts w:hint="default"/>
        <w:b/>
      </w:rPr>
    </w:lvl>
    <w:lvl w:ilvl="2" w:tplc="4809000F">
      <w:start w:val="1"/>
      <w:numFmt w:val="decimal"/>
      <w:lvlText w:val="%3."/>
      <w:lvlJc w:val="left"/>
      <w:pPr>
        <w:tabs>
          <w:tab w:val="num" w:pos="2340"/>
        </w:tabs>
        <w:ind w:left="2340" w:hanging="360"/>
      </w:pPr>
      <w:rPr>
        <w:rFonts w:hint="default"/>
        <w:b w:val="0"/>
      </w:r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156D3481"/>
    <w:multiLevelType w:val="multilevel"/>
    <w:tmpl w:val="D9CE31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DCC4DDD"/>
    <w:multiLevelType w:val="hybridMultilevel"/>
    <w:tmpl w:val="D1E28C8C"/>
    <w:lvl w:ilvl="0" w:tplc="057CABF4">
      <w:start w:val="1"/>
      <w:numFmt w:val="upperLetter"/>
      <w:lvlText w:val="%1."/>
      <w:lvlJc w:val="left"/>
      <w:pPr>
        <w:tabs>
          <w:tab w:val="num" w:pos="360"/>
        </w:tabs>
        <w:ind w:left="360" w:hanging="360"/>
      </w:pPr>
      <w:rPr>
        <w:rFonts w:hint="default"/>
      </w:r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4" w15:restartNumberingAfterBreak="0">
    <w:nsid w:val="21451A6F"/>
    <w:multiLevelType w:val="multilevel"/>
    <w:tmpl w:val="63DEA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000000"/>
      </w:rPr>
    </w:lvl>
    <w:lvl w:ilvl="2">
      <w:start w:val="1"/>
      <w:numFmt w:val="decimal"/>
      <w:lvlText w:val="%1.%2.%3."/>
      <w:lvlJc w:val="left"/>
      <w:pPr>
        <w:tabs>
          <w:tab w:val="num" w:pos="1224"/>
        </w:tabs>
        <w:ind w:left="1224" w:hanging="504"/>
      </w:pPr>
      <w:rPr>
        <w:rFonts w:hint="default"/>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99E5C07"/>
    <w:multiLevelType w:val="multilevel"/>
    <w:tmpl w:val="614ACB8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78F2089"/>
    <w:multiLevelType w:val="hybridMultilevel"/>
    <w:tmpl w:val="9B5A4CDE"/>
    <w:lvl w:ilvl="0" w:tplc="2C3EAF12">
      <w:start w:val="1"/>
      <w:numFmt w:val="decimal"/>
      <w:lvlText w:val="(%1)"/>
      <w:lvlJc w:val="left"/>
      <w:pPr>
        <w:tabs>
          <w:tab w:val="num" w:pos="360"/>
        </w:tabs>
        <w:ind w:left="360" w:hanging="360"/>
      </w:pPr>
      <w:rPr>
        <w:rFonts w:hint="default"/>
        <w:b w:val="0"/>
        <w:sz w:val="18"/>
        <w:szCs w:val="18"/>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15:restartNumberingAfterBreak="0">
    <w:nsid w:val="3A8E14ED"/>
    <w:multiLevelType w:val="multilevel"/>
    <w:tmpl w:val="023ACA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8F17C7D"/>
    <w:multiLevelType w:val="hybridMultilevel"/>
    <w:tmpl w:val="518496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4B0364"/>
    <w:multiLevelType w:val="multilevel"/>
    <w:tmpl w:val="D018A596"/>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AC94121"/>
    <w:multiLevelType w:val="hybridMultilevel"/>
    <w:tmpl w:val="C83656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592006E"/>
    <w:multiLevelType w:val="multilevel"/>
    <w:tmpl w:val="63DEA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000000"/>
      </w:rPr>
    </w:lvl>
    <w:lvl w:ilvl="2">
      <w:start w:val="1"/>
      <w:numFmt w:val="decimal"/>
      <w:lvlText w:val="%1.%2.%3."/>
      <w:lvlJc w:val="left"/>
      <w:pPr>
        <w:tabs>
          <w:tab w:val="num" w:pos="1224"/>
        </w:tabs>
        <w:ind w:left="1224" w:hanging="504"/>
      </w:pPr>
      <w:rPr>
        <w:rFonts w:hint="default"/>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65835AC"/>
    <w:multiLevelType w:val="multilevel"/>
    <w:tmpl w:val="63DEA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000000"/>
      </w:rPr>
    </w:lvl>
    <w:lvl w:ilvl="2">
      <w:start w:val="1"/>
      <w:numFmt w:val="decimal"/>
      <w:lvlText w:val="%1.%2.%3."/>
      <w:lvlJc w:val="left"/>
      <w:pPr>
        <w:tabs>
          <w:tab w:val="num" w:pos="1224"/>
        </w:tabs>
        <w:ind w:left="1224" w:hanging="504"/>
      </w:pPr>
      <w:rPr>
        <w:rFonts w:hint="default"/>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FF17D0E"/>
    <w:multiLevelType w:val="multilevel"/>
    <w:tmpl w:val="63DEA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000000"/>
      </w:rPr>
    </w:lvl>
    <w:lvl w:ilvl="2">
      <w:start w:val="1"/>
      <w:numFmt w:val="decimal"/>
      <w:lvlText w:val="%1.%2.%3."/>
      <w:lvlJc w:val="left"/>
      <w:pPr>
        <w:tabs>
          <w:tab w:val="num" w:pos="1224"/>
        </w:tabs>
        <w:ind w:left="1224" w:hanging="504"/>
      </w:pPr>
      <w:rPr>
        <w:rFonts w:hint="default"/>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9D60EE9"/>
    <w:multiLevelType w:val="multilevel"/>
    <w:tmpl w:val="023ACA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1B0A7B"/>
    <w:multiLevelType w:val="hybridMultilevel"/>
    <w:tmpl w:val="FCC8117A"/>
    <w:lvl w:ilvl="0" w:tplc="B8FE8D56">
      <w:start w:val="1"/>
      <w:numFmt w:val="decimal"/>
      <w:pStyle w:val="MSRContent"/>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0F">
      <w:start w:val="1"/>
      <w:numFmt w:val="decimal"/>
      <w:lvlText w:val="%3."/>
      <w:lvlJc w:val="left"/>
      <w:pPr>
        <w:tabs>
          <w:tab w:val="num" w:pos="2700"/>
        </w:tabs>
        <w:ind w:left="2700" w:hanging="360"/>
      </w:pPr>
      <w:rPr>
        <w:b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D16A91"/>
    <w:multiLevelType w:val="multilevel"/>
    <w:tmpl w:val="63DEAC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000000"/>
      </w:rPr>
    </w:lvl>
    <w:lvl w:ilvl="2">
      <w:start w:val="1"/>
      <w:numFmt w:val="decimal"/>
      <w:lvlText w:val="%1.%2.%3."/>
      <w:lvlJc w:val="left"/>
      <w:pPr>
        <w:tabs>
          <w:tab w:val="num" w:pos="1224"/>
        </w:tabs>
        <w:ind w:left="1224" w:hanging="504"/>
      </w:pPr>
      <w:rPr>
        <w:rFonts w:hint="default"/>
        <w:color w:val="00000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F4F3C3A"/>
    <w:multiLevelType w:val="hybridMultilevel"/>
    <w:tmpl w:val="97089BA0"/>
    <w:lvl w:ilvl="0" w:tplc="E64C77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2914629">
    <w:abstractNumId w:val="15"/>
  </w:num>
  <w:num w:numId="2" w16cid:durableId="888955765">
    <w:abstractNumId w:val="8"/>
  </w:num>
  <w:num w:numId="3" w16cid:durableId="1139028527">
    <w:abstractNumId w:val="10"/>
  </w:num>
  <w:num w:numId="4" w16cid:durableId="2098361699">
    <w:abstractNumId w:val="9"/>
  </w:num>
  <w:num w:numId="5" w16cid:durableId="560407663">
    <w:abstractNumId w:val="17"/>
  </w:num>
  <w:num w:numId="6" w16cid:durableId="1854800054">
    <w:abstractNumId w:val="3"/>
  </w:num>
  <w:num w:numId="7" w16cid:durableId="1790969623">
    <w:abstractNumId w:val="5"/>
  </w:num>
  <w:num w:numId="8" w16cid:durableId="643505096">
    <w:abstractNumId w:val="7"/>
  </w:num>
  <w:num w:numId="9" w16cid:durableId="1819108737">
    <w:abstractNumId w:val="0"/>
  </w:num>
  <w:num w:numId="10" w16cid:durableId="1455366614">
    <w:abstractNumId w:val="14"/>
  </w:num>
  <w:num w:numId="11" w16cid:durableId="1382486118">
    <w:abstractNumId w:val="12"/>
  </w:num>
  <w:num w:numId="12" w16cid:durableId="1176116437">
    <w:abstractNumId w:val="4"/>
  </w:num>
  <w:num w:numId="13" w16cid:durableId="1243565828">
    <w:abstractNumId w:val="16"/>
  </w:num>
  <w:num w:numId="14" w16cid:durableId="193931176">
    <w:abstractNumId w:val="13"/>
  </w:num>
  <w:num w:numId="15" w16cid:durableId="106236903">
    <w:abstractNumId w:val="11"/>
  </w:num>
  <w:num w:numId="16" w16cid:durableId="1350330836">
    <w:abstractNumId w:val="1"/>
  </w:num>
  <w:num w:numId="17" w16cid:durableId="817771180">
    <w:abstractNumId w:val="6"/>
  </w:num>
  <w:num w:numId="18" w16cid:durableId="61999860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IF692g9y59eFTCoJuMid1w9g03HxO0a4/aklJlVxzQEd/9Cgb30A2t9xPLUF3yiTZlZmII8iDg94d/1bB+0iig==" w:salt="iqE8uucqnDw/Y0JHNwikQ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584"/>
    <w:rsid w:val="00004E03"/>
    <w:rsid w:val="00037316"/>
    <w:rsid w:val="00045810"/>
    <w:rsid w:val="00091770"/>
    <w:rsid w:val="00094BB9"/>
    <w:rsid w:val="000B7CE7"/>
    <w:rsid w:val="000C52E4"/>
    <w:rsid w:val="000F096B"/>
    <w:rsid w:val="000F1C86"/>
    <w:rsid w:val="000F4818"/>
    <w:rsid w:val="00103100"/>
    <w:rsid w:val="001243F7"/>
    <w:rsid w:val="001268F3"/>
    <w:rsid w:val="00126BD0"/>
    <w:rsid w:val="00131617"/>
    <w:rsid w:val="001420AA"/>
    <w:rsid w:val="001420EE"/>
    <w:rsid w:val="00154707"/>
    <w:rsid w:val="0016176E"/>
    <w:rsid w:val="001620D5"/>
    <w:rsid w:val="00166F06"/>
    <w:rsid w:val="001C22AA"/>
    <w:rsid w:val="001D0314"/>
    <w:rsid w:val="001E0420"/>
    <w:rsid w:val="001E1028"/>
    <w:rsid w:val="00240EC8"/>
    <w:rsid w:val="00245FAF"/>
    <w:rsid w:val="002462CA"/>
    <w:rsid w:val="00286A6C"/>
    <w:rsid w:val="00294DCF"/>
    <w:rsid w:val="002B3901"/>
    <w:rsid w:val="002C38D1"/>
    <w:rsid w:val="002D0B1D"/>
    <w:rsid w:val="002D2939"/>
    <w:rsid w:val="002D7CD2"/>
    <w:rsid w:val="00321B64"/>
    <w:rsid w:val="003238B5"/>
    <w:rsid w:val="00333F8B"/>
    <w:rsid w:val="00342460"/>
    <w:rsid w:val="00364A71"/>
    <w:rsid w:val="003759B9"/>
    <w:rsid w:val="00380341"/>
    <w:rsid w:val="003A0FD7"/>
    <w:rsid w:val="003C37EC"/>
    <w:rsid w:val="003C6303"/>
    <w:rsid w:val="004008EE"/>
    <w:rsid w:val="00414CF1"/>
    <w:rsid w:val="00417331"/>
    <w:rsid w:val="00423C93"/>
    <w:rsid w:val="0043445E"/>
    <w:rsid w:val="0043580C"/>
    <w:rsid w:val="004704F3"/>
    <w:rsid w:val="00484FE3"/>
    <w:rsid w:val="00493902"/>
    <w:rsid w:val="004962C2"/>
    <w:rsid w:val="00496C7D"/>
    <w:rsid w:val="004C33FA"/>
    <w:rsid w:val="004C5302"/>
    <w:rsid w:val="004D0FC3"/>
    <w:rsid w:val="004D69A0"/>
    <w:rsid w:val="004E64A3"/>
    <w:rsid w:val="004F6252"/>
    <w:rsid w:val="00512197"/>
    <w:rsid w:val="00512D13"/>
    <w:rsid w:val="00531EAD"/>
    <w:rsid w:val="005421EA"/>
    <w:rsid w:val="00584DC0"/>
    <w:rsid w:val="00594C4C"/>
    <w:rsid w:val="005A2013"/>
    <w:rsid w:val="005D3974"/>
    <w:rsid w:val="005D7B56"/>
    <w:rsid w:val="005E2B7B"/>
    <w:rsid w:val="005E3B62"/>
    <w:rsid w:val="00623AFB"/>
    <w:rsid w:val="00627D33"/>
    <w:rsid w:val="00632A0C"/>
    <w:rsid w:val="00633C93"/>
    <w:rsid w:val="00640CF5"/>
    <w:rsid w:val="00675F1A"/>
    <w:rsid w:val="00681BEB"/>
    <w:rsid w:val="00696D16"/>
    <w:rsid w:val="0069738D"/>
    <w:rsid w:val="006D6048"/>
    <w:rsid w:val="006F5585"/>
    <w:rsid w:val="006F6F72"/>
    <w:rsid w:val="0071701E"/>
    <w:rsid w:val="00741776"/>
    <w:rsid w:val="007449D9"/>
    <w:rsid w:val="00751D82"/>
    <w:rsid w:val="00765856"/>
    <w:rsid w:val="00766D99"/>
    <w:rsid w:val="00767D4D"/>
    <w:rsid w:val="00781EDE"/>
    <w:rsid w:val="00794FDA"/>
    <w:rsid w:val="007A0786"/>
    <w:rsid w:val="007D4B4F"/>
    <w:rsid w:val="00820A3E"/>
    <w:rsid w:val="008420B2"/>
    <w:rsid w:val="00852C31"/>
    <w:rsid w:val="00871477"/>
    <w:rsid w:val="00897BAD"/>
    <w:rsid w:val="008A345F"/>
    <w:rsid w:val="008A7254"/>
    <w:rsid w:val="008E704F"/>
    <w:rsid w:val="009075F6"/>
    <w:rsid w:val="00920D62"/>
    <w:rsid w:val="009333FA"/>
    <w:rsid w:val="00935B2D"/>
    <w:rsid w:val="00940730"/>
    <w:rsid w:val="00947AAB"/>
    <w:rsid w:val="00961DAE"/>
    <w:rsid w:val="009C0B30"/>
    <w:rsid w:val="009D0693"/>
    <w:rsid w:val="009D2165"/>
    <w:rsid w:val="009D4A24"/>
    <w:rsid w:val="009D4D7A"/>
    <w:rsid w:val="009E20B6"/>
    <w:rsid w:val="00A21F68"/>
    <w:rsid w:val="00A22A94"/>
    <w:rsid w:val="00A348E3"/>
    <w:rsid w:val="00A40FFD"/>
    <w:rsid w:val="00A77C15"/>
    <w:rsid w:val="00A87795"/>
    <w:rsid w:val="00A968F9"/>
    <w:rsid w:val="00AA3A97"/>
    <w:rsid w:val="00AB1858"/>
    <w:rsid w:val="00AE42BD"/>
    <w:rsid w:val="00AF2DEC"/>
    <w:rsid w:val="00B15F71"/>
    <w:rsid w:val="00B31894"/>
    <w:rsid w:val="00B32E38"/>
    <w:rsid w:val="00B33FD4"/>
    <w:rsid w:val="00B45EA6"/>
    <w:rsid w:val="00B51F3A"/>
    <w:rsid w:val="00B64908"/>
    <w:rsid w:val="00B9499E"/>
    <w:rsid w:val="00BA0EEC"/>
    <w:rsid w:val="00BB1C09"/>
    <w:rsid w:val="00BD7584"/>
    <w:rsid w:val="00C049EF"/>
    <w:rsid w:val="00C050BA"/>
    <w:rsid w:val="00C06F18"/>
    <w:rsid w:val="00C25C41"/>
    <w:rsid w:val="00C42AD9"/>
    <w:rsid w:val="00C45984"/>
    <w:rsid w:val="00C50603"/>
    <w:rsid w:val="00C76500"/>
    <w:rsid w:val="00C7790E"/>
    <w:rsid w:val="00C85A6C"/>
    <w:rsid w:val="00C86792"/>
    <w:rsid w:val="00CA0B9E"/>
    <w:rsid w:val="00CA1430"/>
    <w:rsid w:val="00CB1513"/>
    <w:rsid w:val="00CC7D61"/>
    <w:rsid w:val="00CD020E"/>
    <w:rsid w:val="00CD2151"/>
    <w:rsid w:val="00CE0277"/>
    <w:rsid w:val="00CE36C8"/>
    <w:rsid w:val="00D076AA"/>
    <w:rsid w:val="00D11E52"/>
    <w:rsid w:val="00D16F22"/>
    <w:rsid w:val="00D25A15"/>
    <w:rsid w:val="00D27BC8"/>
    <w:rsid w:val="00D32999"/>
    <w:rsid w:val="00D33AC9"/>
    <w:rsid w:val="00D50A5E"/>
    <w:rsid w:val="00D53B7E"/>
    <w:rsid w:val="00D54BE1"/>
    <w:rsid w:val="00D613A8"/>
    <w:rsid w:val="00D642D7"/>
    <w:rsid w:val="00D73909"/>
    <w:rsid w:val="00D914DD"/>
    <w:rsid w:val="00D936BE"/>
    <w:rsid w:val="00D95EEF"/>
    <w:rsid w:val="00DB5CC9"/>
    <w:rsid w:val="00DB77AB"/>
    <w:rsid w:val="00DD7D28"/>
    <w:rsid w:val="00DF0A0F"/>
    <w:rsid w:val="00DF6D28"/>
    <w:rsid w:val="00E025D6"/>
    <w:rsid w:val="00E04959"/>
    <w:rsid w:val="00E16598"/>
    <w:rsid w:val="00E30B4F"/>
    <w:rsid w:val="00EA3E19"/>
    <w:rsid w:val="00EC1990"/>
    <w:rsid w:val="00EC7606"/>
    <w:rsid w:val="00ED29BB"/>
    <w:rsid w:val="00EF7926"/>
    <w:rsid w:val="00F05238"/>
    <w:rsid w:val="00F1181B"/>
    <w:rsid w:val="00F300B6"/>
    <w:rsid w:val="00F30E8F"/>
    <w:rsid w:val="00F43114"/>
    <w:rsid w:val="00F43B4B"/>
    <w:rsid w:val="00F511A9"/>
    <w:rsid w:val="00F62316"/>
    <w:rsid w:val="00F662E7"/>
    <w:rsid w:val="00F7286A"/>
    <w:rsid w:val="00F87E7C"/>
    <w:rsid w:val="00F94A31"/>
    <w:rsid w:val="00FA3913"/>
    <w:rsid w:val="00FB7B97"/>
    <w:rsid w:val="00FC7ACA"/>
    <w:rsid w:val="00FD5AF9"/>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4:docId w14:val="699E8AE6"/>
  <w15:chartTrackingRefBased/>
  <w15:docId w15:val="{5A9F5EFD-34DF-4E2D-802A-632E7686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7584"/>
    <w:rPr>
      <w:lang w:val="en-GB"/>
    </w:rPr>
  </w:style>
  <w:style w:type="paragraph" w:styleId="Heading1">
    <w:name w:val="heading 1"/>
    <w:basedOn w:val="Normal"/>
    <w:next w:val="Normal"/>
    <w:qFormat/>
    <w:rsid w:val="00D642D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D7584"/>
    <w:pPr>
      <w:keepNext/>
      <w:framePr w:hSpace="180" w:wrap="notBeside" w:hAnchor="margin" w:y="-2156"/>
      <w:jc w:val="center"/>
      <w:outlineLvl w:val="1"/>
    </w:pPr>
    <w:rPr>
      <w:rFonts w:ascii="Arial" w:hAnsi="Arial" w:cs="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D7584"/>
    <w:rPr>
      <w:color w:val="0000FF"/>
      <w:u w:val="single"/>
    </w:rPr>
  </w:style>
  <w:style w:type="paragraph" w:customStyle="1" w:styleId="Default">
    <w:name w:val="Default"/>
    <w:rsid w:val="00D642D7"/>
    <w:pPr>
      <w:autoSpaceDE w:val="0"/>
      <w:autoSpaceDN w:val="0"/>
      <w:adjustRightInd w:val="0"/>
    </w:pPr>
    <w:rPr>
      <w:rFonts w:ascii="Tahoma" w:hAnsi="Tahoma" w:cs="Tahoma"/>
      <w:color w:val="000000"/>
      <w:sz w:val="24"/>
      <w:szCs w:val="24"/>
      <w:lang w:val="en-SG" w:eastAsia="en-SG"/>
    </w:rPr>
  </w:style>
  <w:style w:type="paragraph" w:customStyle="1" w:styleId="MSRContent">
    <w:name w:val="MSR Content"/>
    <w:basedOn w:val="BlockText"/>
    <w:autoRedefine/>
    <w:rsid w:val="00D73909"/>
    <w:pPr>
      <w:numPr>
        <w:numId w:val="1"/>
      </w:numPr>
      <w:overflowPunct w:val="0"/>
      <w:autoSpaceDE w:val="0"/>
      <w:autoSpaceDN w:val="0"/>
      <w:adjustRightInd w:val="0"/>
      <w:spacing w:after="0"/>
      <w:ind w:right="0"/>
      <w:jc w:val="both"/>
      <w:textAlignment w:val="baseline"/>
    </w:pPr>
    <w:rPr>
      <w:rFonts w:ascii="Century Gothic" w:hAnsi="Century Gothic" w:cs="Arial"/>
      <w:szCs w:val="24"/>
    </w:rPr>
  </w:style>
  <w:style w:type="paragraph" w:customStyle="1" w:styleId="MSRTitle">
    <w:name w:val="MSR Title"/>
    <w:basedOn w:val="Heading1"/>
    <w:autoRedefine/>
    <w:rsid w:val="00D642D7"/>
    <w:pPr>
      <w:spacing w:before="0" w:after="0"/>
    </w:pPr>
    <w:rPr>
      <w:bCs w:val="0"/>
      <w:kern w:val="0"/>
      <w:sz w:val="20"/>
      <w:szCs w:val="20"/>
    </w:rPr>
  </w:style>
  <w:style w:type="paragraph" w:styleId="BlockText">
    <w:name w:val="Block Text"/>
    <w:basedOn w:val="Normal"/>
    <w:rsid w:val="00D642D7"/>
    <w:pPr>
      <w:spacing w:after="120"/>
      <w:ind w:left="1440" w:right="1440"/>
    </w:pPr>
  </w:style>
  <w:style w:type="table" w:styleId="TableGrid">
    <w:name w:val="Table Grid"/>
    <w:basedOn w:val="TableNormal"/>
    <w:rsid w:val="0078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94DCF"/>
    <w:pPr>
      <w:tabs>
        <w:tab w:val="center" w:pos="4320"/>
        <w:tab w:val="right" w:pos="8640"/>
      </w:tabs>
    </w:pPr>
  </w:style>
  <w:style w:type="paragraph" w:styleId="Footer">
    <w:name w:val="footer"/>
    <w:basedOn w:val="Normal"/>
    <w:rsid w:val="00294DCF"/>
    <w:pPr>
      <w:tabs>
        <w:tab w:val="center" w:pos="4320"/>
        <w:tab w:val="right" w:pos="8640"/>
      </w:tabs>
    </w:pPr>
  </w:style>
  <w:style w:type="paragraph" w:customStyle="1" w:styleId="MSRSmallNote">
    <w:name w:val="MSR Small Note"/>
    <w:basedOn w:val="Normal"/>
    <w:autoRedefine/>
    <w:rsid w:val="00F1181B"/>
    <w:pPr>
      <w:autoSpaceDN w:val="0"/>
      <w:jc w:val="center"/>
      <w:textAlignment w:val="baseline"/>
    </w:pPr>
    <w:rPr>
      <w:rFonts w:ascii="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506429">
      <w:bodyDiv w:val="1"/>
      <w:marLeft w:val="0"/>
      <w:marRight w:val="0"/>
      <w:marTop w:val="0"/>
      <w:marBottom w:val="0"/>
      <w:divBdr>
        <w:top w:val="none" w:sz="0" w:space="0" w:color="auto"/>
        <w:left w:val="none" w:sz="0" w:space="0" w:color="auto"/>
        <w:bottom w:val="none" w:sz="0" w:space="0" w:color="auto"/>
        <w:right w:val="none" w:sz="0" w:space="0" w:color="auto"/>
      </w:divBdr>
    </w:div>
    <w:div w:id="12817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5651A-3BBC-4267-9297-D2CBB0486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FF9CD-C750-4A4D-8E2E-99CFA04D4603}">
  <ds:schemaRefs>
    <ds:schemaRef ds:uri="http://schemas.microsoft.com/sharepoint/v3/contenttype/forms"/>
  </ds:schemaRefs>
</ds:datastoreItem>
</file>

<file path=customXml/itemProps3.xml><?xml version="1.0" encoding="utf-8"?>
<ds:datastoreItem xmlns:ds="http://schemas.openxmlformats.org/officeDocument/2006/customXml" ds:itemID="{E109C0D4-9FEA-4C8C-BDDA-D65FCF94A5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MaritimeChain.com Pte Ltd</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NIUE</dc:creator>
  <cp:keywords/>
  <dc:description/>
  <cp:lastModifiedBy>David Chong</cp:lastModifiedBy>
  <cp:revision>2</cp:revision>
  <cp:lastPrinted>2013-06-01T03:48:00Z</cp:lastPrinted>
  <dcterms:created xsi:type="dcterms:W3CDTF">2024-09-25T03:26:00Z</dcterms:created>
  <dcterms:modified xsi:type="dcterms:W3CDTF">2024-09-25T03:26:00Z</dcterms:modified>
</cp:coreProperties>
</file>